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E8F95" w14:textId="513DA3F0" w:rsidR="00F038BB" w:rsidRPr="00681407" w:rsidRDefault="00791FE7" w:rsidP="00577A17">
      <w:pPr>
        <w:pStyle w:val="Heading1"/>
        <w:rPr>
          <w:rFonts w:asciiTheme="minorHAnsi" w:hAnsiTheme="minorHAnsi" w:cstheme="minorHAnsi"/>
          <w:sz w:val="21"/>
          <w:szCs w:val="21"/>
        </w:rPr>
      </w:pPr>
      <w:r w:rsidRPr="00681407">
        <w:rPr>
          <w:rFonts w:asciiTheme="minorHAnsi" w:eastAsia="Arial" w:hAnsiTheme="minorHAnsi" w:cstheme="minorHAnsi"/>
          <w:sz w:val="21"/>
          <w:szCs w:val="21"/>
        </w:rPr>
        <w:t>Pupil premium strategy statement:</w:t>
      </w:r>
      <w:r w:rsidRPr="00681407">
        <w:rPr>
          <w:rFonts w:asciiTheme="minorHAnsi" w:hAnsiTheme="minorHAnsi" w:cstheme="minorHAnsi"/>
          <w:sz w:val="21"/>
          <w:szCs w:val="21"/>
        </w:rPr>
        <w:t xml:space="preserve"> Moor Park</w:t>
      </w:r>
      <w:r w:rsidR="00384431" w:rsidRPr="00681407">
        <w:rPr>
          <w:rFonts w:asciiTheme="minorHAnsi" w:hAnsiTheme="minorHAnsi" w:cstheme="minorHAnsi"/>
          <w:sz w:val="21"/>
          <w:szCs w:val="21"/>
        </w:rPr>
        <w:t xml:space="preserve"> </w:t>
      </w:r>
      <w:r w:rsidR="005D16A3" w:rsidRPr="00681407">
        <w:rPr>
          <w:rFonts w:asciiTheme="minorHAnsi" w:hAnsiTheme="minorHAnsi" w:cstheme="minorHAnsi"/>
          <w:sz w:val="21"/>
          <w:szCs w:val="21"/>
        </w:rPr>
        <w:t xml:space="preserve">Sept </w:t>
      </w:r>
      <w:r w:rsidR="008B6756" w:rsidRPr="00681407">
        <w:rPr>
          <w:rFonts w:asciiTheme="minorHAnsi" w:hAnsiTheme="minorHAnsi" w:cstheme="minorHAnsi"/>
          <w:sz w:val="21"/>
          <w:szCs w:val="21"/>
        </w:rPr>
        <w:t>20</w:t>
      </w:r>
      <w:r w:rsidR="005D16A3" w:rsidRPr="00681407">
        <w:rPr>
          <w:rFonts w:asciiTheme="minorHAnsi" w:hAnsiTheme="minorHAnsi" w:cstheme="minorHAnsi"/>
          <w:sz w:val="21"/>
          <w:szCs w:val="21"/>
        </w:rPr>
        <w:t>19</w:t>
      </w:r>
      <w:r w:rsidR="008B6756" w:rsidRPr="00681407">
        <w:rPr>
          <w:rFonts w:asciiTheme="minorHAnsi" w:hAnsiTheme="minorHAnsi" w:cstheme="minorHAnsi"/>
          <w:sz w:val="21"/>
          <w:szCs w:val="21"/>
        </w:rPr>
        <w:t xml:space="preserve"> </w:t>
      </w:r>
      <w:r w:rsidR="00087550" w:rsidRPr="00681407">
        <w:rPr>
          <w:rFonts w:asciiTheme="minorHAnsi" w:hAnsiTheme="minorHAnsi" w:cstheme="minorHAnsi"/>
          <w:sz w:val="21"/>
          <w:szCs w:val="21"/>
        </w:rPr>
        <w:t>–</w:t>
      </w:r>
      <w:r w:rsidR="005D16A3" w:rsidRPr="00681407">
        <w:rPr>
          <w:rFonts w:asciiTheme="minorHAnsi" w:hAnsiTheme="minorHAnsi" w:cstheme="minorHAnsi"/>
          <w:sz w:val="21"/>
          <w:szCs w:val="21"/>
        </w:rPr>
        <w:t xml:space="preserve"> Aug</w:t>
      </w:r>
      <w:r w:rsidR="008B6756" w:rsidRPr="00681407">
        <w:rPr>
          <w:rFonts w:asciiTheme="minorHAnsi" w:hAnsiTheme="minorHAnsi" w:cstheme="minorHAnsi"/>
          <w:sz w:val="21"/>
          <w:szCs w:val="21"/>
        </w:rPr>
        <w:t xml:space="preserve"> </w:t>
      </w:r>
      <w:r w:rsidR="005D16A3" w:rsidRPr="00681407">
        <w:rPr>
          <w:rFonts w:asciiTheme="minorHAnsi" w:hAnsiTheme="minorHAnsi" w:cstheme="minorHAnsi"/>
          <w:sz w:val="21"/>
          <w:szCs w:val="21"/>
        </w:rPr>
        <w:t>2</w:t>
      </w:r>
      <w:bookmarkStart w:id="0" w:name="_GoBack"/>
      <w:bookmarkEnd w:id="0"/>
      <w:r w:rsidR="005D16A3" w:rsidRPr="00681407">
        <w:rPr>
          <w:rFonts w:asciiTheme="minorHAnsi" w:hAnsiTheme="minorHAnsi" w:cstheme="minorHAnsi"/>
          <w:sz w:val="21"/>
          <w:szCs w:val="21"/>
        </w:rPr>
        <w:t>020</w:t>
      </w:r>
      <w:r w:rsidR="00087550" w:rsidRPr="00681407">
        <w:rPr>
          <w:rFonts w:asciiTheme="minorHAnsi" w:hAnsiTheme="minorHAnsi" w:cstheme="minorHAnsi"/>
          <w:sz w:val="21"/>
          <w:szCs w:val="21"/>
        </w:rPr>
        <w:t xml:space="preserve"> (</w:t>
      </w:r>
      <w:r w:rsidR="0048098D">
        <w:rPr>
          <w:rFonts w:asciiTheme="minorHAnsi" w:hAnsiTheme="minorHAnsi" w:cstheme="minorHAnsi"/>
          <w:sz w:val="21"/>
          <w:szCs w:val="21"/>
        </w:rPr>
        <w:t xml:space="preserve">Covid impacted) </w:t>
      </w:r>
    </w:p>
    <w:p w14:paraId="2AD74443" w14:textId="77777777" w:rsidR="00791FE7" w:rsidRPr="00681407" w:rsidRDefault="00791FE7" w:rsidP="00577A17">
      <w:pPr>
        <w:pStyle w:val="Heading2"/>
        <w:rPr>
          <w:rFonts w:asciiTheme="minorHAnsi" w:hAnsiTheme="minorHAnsi" w:cstheme="minorHAnsi"/>
          <w:sz w:val="21"/>
          <w:szCs w:val="21"/>
        </w:rPr>
      </w:pPr>
      <w:r w:rsidRPr="00681407">
        <w:rPr>
          <w:rFonts w:asciiTheme="minorHAnsi" w:hAnsiTheme="minorHAnsi" w:cstheme="minorHAnsi"/>
          <w:sz w:val="21"/>
          <w:szCs w:val="21"/>
        </w:rPr>
        <w:t xml:space="preserve">Based on the </w:t>
      </w:r>
      <w:r w:rsidR="00577A17" w:rsidRPr="00681407">
        <w:rPr>
          <w:rFonts w:asciiTheme="minorHAnsi" w:hAnsiTheme="minorHAnsi" w:cstheme="minorHAnsi"/>
          <w:sz w:val="21"/>
          <w:szCs w:val="21"/>
        </w:rPr>
        <w:t>TSC Pupil Premium Toolkit</w:t>
      </w:r>
    </w:p>
    <w:p w14:paraId="1F627F01" w14:textId="77777777" w:rsidR="00577A17" w:rsidRPr="00681407" w:rsidRDefault="00577A17" w:rsidP="00577A17">
      <w:pPr>
        <w:rPr>
          <w:rFonts w:cstheme="minorHAnsi"/>
          <w:sz w:val="21"/>
          <w:szCs w:val="21"/>
        </w:rPr>
      </w:pPr>
    </w:p>
    <w:tbl>
      <w:tblPr>
        <w:tblStyle w:val="TableGrid"/>
        <w:tblW w:w="15025" w:type="dxa"/>
        <w:tblLayout w:type="fixed"/>
        <w:tblLook w:val="04A0" w:firstRow="1" w:lastRow="0" w:firstColumn="1" w:lastColumn="0" w:noHBand="0" w:noVBand="1"/>
      </w:tblPr>
      <w:tblGrid>
        <w:gridCol w:w="2660"/>
        <w:gridCol w:w="1276"/>
        <w:gridCol w:w="3495"/>
        <w:gridCol w:w="1204"/>
        <w:gridCol w:w="4819"/>
        <w:gridCol w:w="1571"/>
      </w:tblGrid>
      <w:tr w:rsidR="00577A17" w:rsidRPr="00681407" w14:paraId="787F03BA" w14:textId="77777777" w:rsidTr="6E965D84">
        <w:tc>
          <w:tcPr>
            <w:tcW w:w="15025" w:type="dxa"/>
            <w:gridSpan w:val="6"/>
            <w:shd w:val="clear" w:color="auto" w:fill="CFDCE3"/>
            <w:tcMar>
              <w:top w:w="57" w:type="dxa"/>
              <w:bottom w:w="57" w:type="dxa"/>
            </w:tcMar>
          </w:tcPr>
          <w:p w14:paraId="20AF19D7" w14:textId="77777777" w:rsidR="00577A17" w:rsidRPr="00681407" w:rsidRDefault="00577A17" w:rsidP="00577A17">
            <w:pPr>
              <w:pStyle w:val="ListParagraph"/>
              <w:numPr>
                <w:ilvl w:val="0"/>
                <w:numId w:val="1"/>
              </w:numPr>
              <w:ind w:left="426" w:right="-20" w:hanging="284"/>
              <w:rPr>
                <w:rFonts w:cstheme="minorHAnsi"/>
                <w:b/>
                <w:sz w:val="21"/>
                <w:szCs w:val="21"/>
              </w:rPr>
            </w:pPr>
            <w:r w:rsidRPr="00681407">
              <w:rPr>
                <w:rFonts w:cstheme="minorHAnsi"/>
                <w:b/>
                <w:sz w:val="21"/>
                <w:szCs w:val="21"/>
              </w:rPr>
              <w:t>Summary information</w:t>
            </w:r>
          </w:p>
        </w:tc>
      </w:tr>
      <w:tr w:rsidR="00577A17" w:rsidRPr="00681407" w14:paraId="6A70CF06" w14:textId="77777777" w:rsidTr="6E965D84">
        <w:tc>
          <w:tcPr>
            <w:tcW w:w="2660" w:type="dxa"/>
            <w:tcMar>
              <w:top w:w="57" w:type="dxa"/>
              <w:bottom w:w="57" w:type="dxa"/>
            </w:tcMar>
          </w:tcPr>
          <w:p w14:paraId="3BBEE05F" w14:textId="77777777" w:rsidR="00577A17" w:rsidRPr="00681407" w:rsidRDefault="00577A17" w:rsidP="00F038BB">
            <w:pPr>
              <w:rPr>
                <w:rFonts w:cstheme="minorHAnsi"/>
                <w:b/>
                <w:sz w:val="21"/>
                <w:szCs w:val="21"/>
              </w:rPr>
            </w:pPr>
            <w:r w:rsidRPr="00681407">
              <w:rPr>
                <w:rFonts w:cstheme="minorHAnsi"/>
                <w:b/>
                <w:sz w:val="21"/>
                <w:szCs w:val="21"/>
              </w:rPr>
              <w:t>School</w:t>
            </w:r>
          </w:p>
        </w:tc>
        <w:tc>
          <w:tcPr>
            <w:tcW w:w="12365" w:type="dxa"/>
            <w:gridSpan w:val="5"/>
            <w:tcMar>
              <w:top w:w="57" w:type="dxa"/>
              <w:bottom w:w="57" w:type="dxa"/>
            </w:tcMar>
          </w:tcPr>
          <w:p w14:paraId="24B26246" w14:textId="1418BF93" w:rsidR="00577A17" w:rsidRPr="00681407" w:rsidRDefault="008B6756" w:rsidP="00F038BB">
            <w:pPr>
              <w:rPr>
                <w:rFonts w:cstheme="minorHAnsi"/>
                <w:sz w:val="21"/>
                <w:szCs w:val="21"/>
              </w:rPr>
            </w:pPr>
            <w:r w:rsidRPr="00681407">
              <w:rPr>
                <w:rFonts w:cstheme="minorHAnsi"/>
                <w:sz w:val="21"/>
                <w:szCs w:val="21"/>
              </w:rPr>
              <w:t xml:space="preserve">Moor Park Primary School </w:t>
            </w:r>
          </w:p>
        </w:tc>
      </w:tr>
      <w:tr w:rsidR="00577A17" w:rsidRPr="00681407" w14:paraId="202C9136" w14:textId="77777777" w:rsidTr="6E965D84">
        <w:tc>
          <w:tcPr>
            <w:tcW w:w="2660" w:type="dxa"/>
            <w:tcMar>
              <w:top w:w="57" w:type="dxa"/>
              <w:bottom w:w="57" w:type="dxa"/>
            </w:tcMar>
          </w:tcPr>
          <w:p w14:paraId="04C310D8" w14:textId="77777777" w:rsidR="00577A17" w:rsidRPr="00681407" w:rsidRDefault="00577A17" w:rsidP="00F038BB">
            <w:pPr>
              <w:rPr>
                <w:rFonts w:cstheme="minorHAnsi"/>
                <w:b/>
                <w:sz w:val="21"/>
                <w:szCs w:val="21"/>
              </w:rPr>
            </w:pPr>
            <w:r w:rsidRPr="00681407">
              <w:rPr>
                <w:rFonts w:cstheme="minorHAnsi"/>
                <w:b/>
                <w:sz w:val="21"/>
                <w:szCs w:val="21"/>
              </w:rPr>
              <w:t>Academic Year</w:t>
            </w:r>
          </w:p>
        </w:tc>
        <w:tc>
          <w:tcPr>
            <w:tcW w:w="1276" w:type="dxa"/>
            <w:tcMar>
              <w:top w:w="57" w:type="dxa"/>
              <w:bottom w:w="57" w:type="dxa"/>
            </w:tcMar>
          </w:tcPr>
          <w:p w14:paraId="4A69E504" w14:textId="6247FAF3" w:rsidR="00577A17" w:rsidRPr="00681407" w:rsidRDefault="002C4855" w:rsidP="00F038BB">
            <w:pPr>
              <w:rPr>
                <w:rFonts w:cstheme="minorHAnsi"/>
                <w:sz w:val="21"/>
                <w:szCs w:val="21"/>
              </w:rPr>
            </w:pPr>
            <w:r>
              <w:rPr>
                <w:rFonts w:cstheme="minorHAnsi"/>
                <w:sz w:val="21"/>
                <w:szCs w:val="21"/>
              </w:rPr>
              <w:t>19-20</w:t>
            </w:r>
          </w:p>
        </w:tc>
        <w:tc>
          <w:tcPr>
            <w:tcW w:w="3495" w:type="dxa"/>
          </w:tcPr>
          <w:p w14:paraId="5B83AD48" w14:textId="77777777" w:rsidR="00577A17" w:rsidRPr="00681407" w:rsidRDefault="00577A17" w:rsidP="00F038BB">
            <w:pPr>
              <w:rPr>
                <w:rFonts w:cstheme="minorHAnsi"/>
                <w:sz w:val="21"/>
                <w:szCs w:val="21"/>
                <w:highlight w:val="yellow"/>
              </w:rPr>
            </w:pPr>
            <w:r w:rsidRPr="00681407">
              <w:rPr>
                <w:rFonts w:cstheme="minorHAnsi"/>
                <w:b/>
                <w:sz w:val="21"/>
                <w:szCs w:val="21"/>
              </w:rPr>
              <w:t>Total PP budget</w:t>
            </w:r>
          </w:p>
        </w:tc>
        <w:tc>
          <w:tcPr>
            <w:tcW w:w="1204" w:type="dxa"/>
          </w:tcPr>
          <w:p w14:paraId="659B9366" w14:textId="456E2ED7" w:rsidR="00577A17" w:rsidRPr="00681407" w:rsidRDefault="6A172338" w:rsidP="6E965D84">
            <w:pPr>
              <w:rPr>
                <w:rFonts w:ascii="Calibri" w:eastAsia="Calibri" w:hAnsi="Calibri" w:cs="Calibri"/>
              </w:rPr>
            </w:pPr>
            <w:r w:rsidRPr="6E965D84">
              <w:rPr>
                <w:rFonts w:ascii="Calibri" w:eastAsia="Calibri" w:hAnsi="Calibri" w:cs="Calibri"/>
              </w:rPr>
              <w:t>£194,600</w:t>
            </w:r>
          </w:p>
        </w:tc>
        <w:tc>
          <w:tcPr>
            <w:tcW w:w="4819" w:type="dxa"/>
          </w:tcPr>
          <w:p w14:paraId="1C728DA5" w14:textId="77777777" w:rsidR="00577A17" w:rsidRPr="00681407" w:rsidRDefault="00577A17" w:rsidP="00F038BB">
            <w:pPr>
              <w:rPr>
                <w:rFonts w:cstheme="minorHAnsi"/>
                <w:sz w:val="21"/>
                <w:szCs w:val="21"/>
              </w:rPr>
            </w:pPr>
            <w:r w:rsidRPr="00681407">
              <w:rPr>
                <w:rFonts w:cstheme="minorHAnsi"/>
                <w:b/>
                <w:sz w:val="21"/>
                <w:szCs w:val="21"/>
              </w:rPr>
              <w:t>Date of most recent PP Review</w:t>
            </w:r>
          </w:p>
        </w:tc>
        <w:tc>
          <w:tcPr>
            <w:tcW w:w="1571" w:type="dxa"/>
          </w:tcPr>
          <w:p w14:paraId="71B0A165" w14:textId="658EBBCB" w:rsidR="00577A17" w:rsidRPr="00681407" w:rsidRDefault="00CB6044" w:rsidP="00F038BB">
            <w:pPr>
              <w:rPr>
                <w:rFonts w:cstheme="minorHAnsi"/>
                <w:sz w:val="21"/>
                <w:szCs w:val="21"/>
              </w:rPr>
            </w:pPr>
            <w:r>
              <w:rPr>
                <w:rFonts w:cstheme="minorHAnsi"/>
                <w:sz w:val="21"/>
                <w:szCs w:val="21"/>
              </w:rPr>
              <w:t>July 2020</w:t>
            </w:r>
          </w:p>
        </w:tc>
      </w:tr>
      <w:tr w:rsidR="00577A17" w:rsidRPr="00681407" w14:paraId="6585516A" w14:textId="77777777" w:rsidTr="6E965D84">
        <w:trPr>
          <w:trHeight w:val="275"/>
        </w:trPr>
        <w:tc>
          <w:tcPr>
            <w:tcW w:w="2660" w:type="dxa"/>
            <w:tcMar>
              <w:top w:w="57" w:type="dxa"/>
              <w:bottom w:w="57" w:type="dxa"/>
            </w:tcMar>
          </w:tcPr>
          <w:p w14:paraId="68CB7F49" w14:textId="77777777" w:rsidR="00577A17" w:rsidRPr="00681407" w:rsidRDefault="00577A17" w:rsidP="00F038BB">
            <w:pPr>
              <w:rPr>
                <w:rFonts w:cstheme="minorHAnsi"/>
                <w:sz w:val="21"/>
                <w:szCs w:val="21"/>
              </w:rPr>
            </w:pPr>
            <w:r w:rsidRPr="00681407">
              <w:rPr>
                <w:rFonts w:cstheme="minorHAnsi"/>
                <w:b/>
                <w:sz w:val="21"/>
                <w:szCs w:val="21"/>
              </w:rPr>
              <w:t>Total number of pupils</w:t>
            </w:r>
          </w:p>
        </w:tc>
        <w:tc>
          <w:tcPr>
            <w:tcW w:w="1276" w:type="dxa"/>
            <w:tcMar>
              <w:top w:w="57" w:type="dxa"/>
              <w:bottom w:w="57" w:type="dxa"/>
            </w:tcMar>
          </w:tcPr>
          <w:p w14:paraId="61DEF5F9" w14:textId="44BE7781" w:rsidR="00577A17" w:rsidRPr="00681407" w:rsidRDefault="008B6756" w:rsidP="00F038BB">
            <w:pPr>
              <w:rPr>
                <w:rFonts w:cstheme="minorHAnsi"/>
                <w:sz w:val="21"/>
                <w:szCs w:val="21"/>
              </w:rPr>
            </w:pPr>
            <w:r w:rsidRPr="00681407">
              <w:rPr>
                <w:rFonts w:cstheme="minorHAnsi"/>
                <w:sz w:val="21"/>
                <w:szCs w:val="21"/>
              </w:rPr>
              <w:t xml:space="preserve">425 </w:t>
            </w:r>
            <w:proofErr w:type="spellStart"/>
            <w:r w:rsidRPr="00681407">
              <w:rPr>
                <w:rFonts w:cstheme="minorHAnsi"/>
                <w:sz w:val="21"/>
                <w:szCs w:val="21"/>
              </w:rPr>
              <w:t>inc</w:t>
            </w:r>
            <w:proofErr w:type="spellEnd"/>
            <w:r w:rsidRPr="00681407">
              <w:rPr>
                <w:rFonts w:cstheme="minorHAnsi"/>
                <w:sz w:val="21"/>
                <w:szCs w:val="21"/>
              </w:rPr>
              <w:t xml:space="preserve"> nursery</w:t>
            </w:r>
          </w:p>
        </w:tc>
        <w:tc>
          <w:tcPr>
            <w:tcW w:w="3495" w:type="dxa"/>
          </w:tcPr>
          <w:p w14:paraId="418F4539" w14:textId="77777777" w:rsidR="00577A17" w:rsidRPr="00681407" w:rsidRDefault="00577A17" w:rsidP="00F038BB">
            <w:pPr>
              <w:rPr>
                <w:rFonts w:cstheme="minorHAnsi"/>
                <w:sz w:val="21"/>
                <w:szCs w:val="21"/>
              </w:rPr>
            </w:pPr>
            <w:r w:rsidRPr="00681407">
              <w:rPr>
                <w:rFonts w:cstheme="minorHAnsi"/>
                <w:b/>
                <w:sz w:val="21"/>
                <w:szCs w:val="21"/>
              </w:rPr>
              <w:t>Number of pupils eligible for PP</w:t>
            </w:r>
          </w:p>
        </w:tc>
        <w:tc>
          <w:tcPr>
            <w:tcW w:w="1204" w:type="dxa"/>
          </w:tcPr>
          <w:p w14:paraId="305F6789" w14:textId="70C15A9F" w:rsidR="00577A17" w:rsidRPr="00681407" w:rsidRDefault="008B6756" w:rsidP="00F038BB">
            <w:pPr>
              <w:rPr>
                <w:rFonts w:cstheme="minorHAnsi"/>
                <w:sz w:val="21"/>
                <w:szCs w:val="21"/>
              </w:rPr>
            </w:pPr>
            <w:r w:rsidRPr="00681407">
              <w:rPr>
                <w:rFonts w:cstheme="minorHAnsi"/>
                <w:sz w:val="21"/>
                <w:szCs w:val="21"/>
              </w:rPr>
              <w:t>38%</w:t>
            </w:r>
          </w:p>
        </w:tc>
        <w:tc>
          <w:tcPr>
            <w:tcW w:w="4819" w:type="dxa"/>
          </w:tcPr>
          <w:p w14:paraId="5713C5B7" w14:textId="77777777" w:rsidR="00577A17" w:rsidRPr="00681407" w:rsidRDefault="00577A17" w:rsidP="00F038BB">
            <w:pPr>
              <w:rPr>
                <w:rFonts w:cstheme="minorHAnsi"/>
                <w:sz w:val="21"/>
                <w:szCs w:val="21"/>
              </w:rPr>
            </w:pPr>
            <w:r w:rsidRPr="00681407">
              <w:rPr>
                <w:rFonts w:cstheme="minorHAnsi"/>
                <w:b/>
                <w:sz w:val="21"/>
                <w:szCs w:val="21"/>
              </w:rPr>
              <w:t>Date for next internal review of this strategy</w:t>
            </w:r>
          </w:p>
        </w:tc>
        <w:tc>
          <w:tcPr>
            <w:tcW w:w="1571" w:type="dxa"/>
          </w:tcPr>
          <w:p w14:paraId="2C94DA3E" w14:textId="16E078B7" w:rsidR="00577A17" w:rsidRPr="00681407" w:rsidRDefault="00CB6044" w:rsidP="00F038BB">
            <w:pPr>
              <w:rPr>
                <w:rFonts w:cstheme="minorHAnsi"/>
                <w:sz w:val="21"/>
                <w:szCs w:val="21"/>
              </w:rPr>
            </w:pPr>
            <w:r>
              <w:rPr>
                <w:rFonts w:cstheme="minorHAnsi"/>
                <w:sz w:val="21"/>
                <w:szCs w:val="21"/>
              </w:rPr>
              <w:t>n/a</w:t>
            </w:r>
          </w:p>
        </w:tc>
      </w:tr>
    </w:tbl>
    <w:p w14:paraId="469147FE" w14:textId="77777777" w:rsidR="00577A17" w:rsidRPr="00681407" w:rsidRDefault="00577A17" w:rsidP="00577A17">
      <w:pPr>
        <w:rPr>
          <w:rFonts w:cstheme="minorHAnsi"/>
          <w:sz w:val="21"/>
          <w:szCs w:val="21"/>
        </w:rPr>
      </w:pPr>
    </w:p>
    <w:tbl>
      <w:tblPr>
        <w:tblStyle w:val="TableGrid"/>
        <w:tblW w:w="15025" w:type="dxa"/>
        <w:tblLook w:val="04A0" w:firstRow="1" w:lastRow="0" w:firstColumn="1" w:lastColumn="0" w:noHBand="0" w:noVBand="1"/>
      </w:tblPr>
      <w:tblGrid>
        <w:gridCol w:w="8046"/>
        <w:gridCol w:w="2977"/>
        <w:gridCol w:w="4002"/>
      </w:tblGrid>
      <w:tr w:rsidR="00577A17" w:rsidRPr="00681407" w14:paraId="2E3AE609" w14:textId="77777777" w:rsidTr="00577A17">
        <w:tc>
          <w:tcPr>
            <w:tcW w:w="15025" w:type="dxa"/>
            <w:gridSpan w:val="3"/>
            <w:shd w:val="clear" w:color="auto" w:fill="CFDCE3"/>
            <w:tcMar>
              <w:top w:w="57" w:type="dxa"/>
              <w:bottom w:w="57" w:type="dxa"/>
            </w:tcMar>
          </w:tcPr>
          <w:p w14:paraId="4E83B81C" w14:textId="77777777" w:rsidR="00577A17" w:rsidRPr="00681407" w:rsidRDefault="00577A17" w:rsidP="00577A17">
            <w:pPr>
              <w:pStyle w:val="ListParagraph"/>
              <w:numPr>
                <w:ilvl w:val="0"/>
                <w:numId w:val="2"/>
              </w:numPr>
              <w:rPr>
                <w:rFonts w:cstheme="minorHAnsi"/>
                <w:b/>
                <w:sz w:val="21"/>
                <w:szCs w:val="21"/>
              </w:rPr>
            </w:pPr>
            <w:r w:rsidRPr="00681407">
              <w:rPr>
                <w:rFonts w:eastAsia="Arial" w:cstheme="minorHAnsi"/>
                <w:b/>
                <w:sz w:val="21"/>
                <w:szCs w:val="21"/>
              </w:rPr>
              <w:t xml:space="preserve">Current attainment </w:t>
            </w:r>
          </w:p>
        </w:tc>
      </w:tr>
      <w:tr w:rsidR="00577A17" w:rsidRPr="00681407" w14:paraId="0CFC6130" w14:textId="77777777" w:rsidTr="00F03C37">
        <w:trPr>
          <w:trHeight w:val="338"/>
        </w:trPr>
        <w:tc>
          <w:tcPr>
            <w:tcW w:w="8046" w:type="dxa"/>
            <w:tcMar>
              <w:top w:w="57" w:type="dxa"/>
              <w:bottom w:w="57" w:type="dxa"/>
            </w:tcMar>
          </w:tcPr>
          <w:p w14:paraId="2497B546" w14:textId="77777777" w:rsidR="00577A17" w:rsidRPr="00681407" w:rsidRDefault="00577A17" w:rsidP="00F038BB">
            <w:pPr>
              <w:pStyle w:val="ListParagraph"/>
              <w:rPr>
                <w:rFonts w:cstheme="minorHAnsi"/>
                <w:sz w:val="21"/>
                <w:szCs w:val="21"/>
              </w:rPr>
            </w:pPr>
          </w:p>
        </w:tc>
        <w:tc>
          <w:tcPr>
            <w:tcW w:w="2977" w:type="dxa"/>
            <w:shd w:val="clear" w:color="auto" w:fill="FFFFFF" w:themeFill="background1"/>
            <w:tcMar>
              <w:top w:w="57" w:type="dxa"/>
              <w:bottom w:w="57" w:type="dxa"/>
            </w:tcMar>
            <w:vAlign w:val="center"/>
          </w:tcPr>
          <w:p w14:paraId="6B11F546" w14:textId="77777777" w:rsidR="00577A17" w:rsidRPr="00681407" w:rsidRDefault="00577A17" w:rsidP="00F038BB">
            <w:pPr>
              <w:jc w:val="center"/>
              <w:rPr>
                <w:rFonts w:cstheme="minorHAnsi"/>
                <w:i/>
                <w:sz w:val="21"/>
                <w:szCs w:val="21"/>
              </w:rPr>
            </w:pPr>
            <w:r w:rsidRPr="00681407">
              <w:rPr>
                <w:rFonts w:cstheme="minorHAnsi"/>
                <w:i/>
                <w:sz w:val="21"/>
                <w:szCs w:val="21"/>
              </w:rPr>
              <w:t>Pupils eligible for PP (your school)</w:t>
            </w:r>
          </w:p>
        </w:tc>
        <w:tc>
          <w:tcPr>
            <w:tcW w:w="4002" w:type="dxa"/>
            <w:shd w:val="clear" w:color="auto" w:fill="FFFFFF" w:themeFill="background1"/>
            <w:tcMar>
              <w:top w:w="57" w:type="dxa"/>
              <w:bottom w:w="57" w:type="dxa"/>
            </w:tcMar>
            <w:vAlign w:val="center"/>
          </w:tcPr>
          <w:p w14:paraId="2AFB7D23" w14:textId="77777777" w:rsidR="00577A17" w:rsidRPr="00681407" w:rsidRDefault="00577A17" w:rsidP="00F038BB">
            <w:pPr>
              <w:jc w:val="center"/>
              <w:rPr>
                <w:rFonts w:cstheme="minorHAnsi"/>
                <w:i/>
                <w:sz w:val="21"/>
                <w:szCs w:val="21"/>
              </w:rPr>
            </w:pPr>
            <w:r w:rsidRPr="00681407">
              <w:rPr>
                <w:rFonts w:cstheme="minorHAnsi"/>
                <w:i/>
                <w:sz w:val="21"/>
                <w:szCs w:val="21"/>
              </w:rPr>
              <w:t xml:space="preserve">Pupils not eligible for PP (national average) </w:t>
            </w:r>
          </w:p>
        </w:tc>
      </w:tr>
      <w:tr w:rsidR="00577A17" w:rsidRPr="00681407" w14:paraId="6BEEC638" w14:textId="77777777" w:rsidTr="00577A17">
        <w:tc>
          <w:tcPr>
            <w:tcW w:w="8046" w:type="dxa"/>
            <w:tcMar>
              <w:top w:w="57" w:type="dxa"/>
              <w:bottom w:w="57" w:type="dxa"/>
            </w:tcMar>
            <w:vAlign w:val="bottom"/>
          </w:tcPr>
          <w:p w14:paraId="49292E20" w14:textId="77777777" w:rsidR="00577A17" w:rsidRPr="00681407" w:rsidRDefault="00577A17" w:rsidP="00577A17">
            <w:pPr>
              <w:spacing w:line="276" w:lineRule="auto"/>
              <w:ind w:right="-23"/>
              <w:rPr>
                <w:rFonts w:eastAsia="Arial" w:cstheme="minorHAnsi"/>
                <w:b/>
                <w:sz w:val="21"/>
                <w:szCs w:val="21"/>
              </w:rPr>
            </w:pPr>
            <w:r w:rsidRPr="00681407">
              <w:rPr>
                <w:rFonts w:eastAsia="Arial" w:cstheme="minorHAnsi"/>
                <w:b/>
                <w:bCs/>
                <w:sz w:val="21"/>
                <w:szCs w:val="21"/>
              </w:rPr>
              <w:t xml:space="preserve">% achieving Expected or above in reading, writing and maths </w:t>
            </w:r>
          </w:p>
        </w:tc>
        <w:tc>
          <w:tcPr>
            <w:tcW w:w="2977" w:type="dxa"/>
            <w:shd w:val="clear" w:color="auto" w:fill="auto"/>
            <w:tcMar>
              <w:top w:w="57" w:type="dxa"/>
              <w:bottom w:w="57" w:type="dxa"/>
            </w:tcMar>
            <w:vAlign w:val="center"/>
          </w:tcPr>
          <w:p w14:paraId="4BDB6A99" w14:textId="6BC14955" w:rsidR="00577A17" w:rsidRPr="00681407" w:rsidRDefault="00577A17" w:rsidP="00F038BB">
            <w:pPr>
              <w:ind w:left="187"/>
              <w:jc w:val="center"/>
              <w:rPr>
                <w:rFonts w:cstheme="minorHAnsi"/>
                <w:sz w:val="21"/>
                <w:szCs w:val="21"/>
              </w:rPr>
            </w:pPr>
          </w:p>
        </w:tc>
        <w:tc>
          <w:tcPr>
            <w:tcW w:w="4002" w:type="dxa"/>
            <w:shd w:val="clear" w:color="auto" w:fill="F2F2F2" w:themeFill="background1" w:themeFillShade="F2"/>
            <w:tcMar>
              <w:top w:w="57" w:type="dxa"/>
              <w:bottom w:w="57" w:type="dxa"/>
            </w:tcMar>
          </w:tcPr>
          <w:p w14:paraId="3B955BC7" w14:textId="27AEE375" w:rsidR="00577A17" w:rsidRPr="00681407" w:rsidRDefault="00577A17" w:rsidP="00F038BB">
            <w:pPr>
              <w:jc w:val="center"/>
              <w:rPr>
                <w:rFonts w:cstheme="minorHAnsi"/>
                <w:sz w:val="21"/>
                <w:szCs w:val="21"/>
              </w:rPr>
            </w:pPr>
          </w:p>
        </w:tc>
      </w:tr>
      <w:tr w:rsidR="00577A17" w:rsidRPr="00681407" w14:paraId="224F19DA" w14:textId="77777777" w:rsidTr="00577A17">
        <w:tc>
          <w:tcPr>
            <w:tcW w:w="8046" w:type="dxa"/>
            <w:tcMar>
              <w:top w:w="57" w:type="dxa"/>
              <w:bottom w:w="57" w:type="dxa"/>
            </w:tcMar>
            <w:vAlign w:val="bottom"/>
          </w:tcPr>
          <w:p w14:paraId="423745E2" w14:textId="77777777" w:rsidR="00577A17" w:rsidRPr="00681407" w:rsidRDefault="00577A17" w:rsidP="00577A17">
            <w:pPr>
              <w:spacing w:line="276" w:lineRule="auto"/>
              <w:ind w:right="-23"/>
              <w:rPr>
                <w:rFonts w:eastAsia="Arial" w:cstheme="minorHAnsi"/>
                <w:b/>
                <w:sz w:val="21"/>
                <w:szCs w:val="21"/>
              </w:rPr>
            </w:pPr>
            <w:r w:rsidRPr="00681407">
              <w:rPr>
                <w:rFonts w:eastAsia="Arial" w:cstheme="minorHAnsi"/>
                <w:b/>
                <w:bCs/>
                <w:sz w:val="21"/>
                <w:szCs w:val="21"/>
              </w:rPr>
              <w:t xml:space="preserve">Progress for Reading  </w:t>
            </w:r>
          </w:p>
        </w:tc>
        <w:tc>
          <w:tcPr>
            <w:tcW w:w="2977" w:type="dxa"/>
            <w:shd w:val="clear" w:color="auto" w:fill="auto"/>
            <w:tcMar>
              <w:top w:w="57" w:type="dxa"/>
              <w:bottom w:w="57" w:type="dxa"/>
            </w:tcMar>
            <w:vAlign w:val="center"/>
          </w:tcPr>
          <w:p w14:paraId="5D80CC89" w14:textId="78A649E4" w:rsidR="00577A17" w:rsidRPr="00681407" w:rsidRDefault="005D16A3" w:rsidP="00087550">
            <w:pPr>
              <w:ind w:left="187"/>
              <w:jc w:val="center"/>
              <w:rPr>
                <w:rFonts w:cstheme="minorHAnsi"/>
                <w:sz w:val="21"/>
                <w:szCs w:val="21"/>
              </w:rPr>
            </w:pPr>
            <w:r w:rsidRPr="00681407">
              <w:rPr>
                <w:rFonts w:cstheme="minorHAnsi"/>
                <w:sz w:val="21"/>
                <w:szCs w:val="21"/>
              </w:rPr>
              <w:t>NA</w:t>
            </w:r>
          </w:p>
        </w:tc>
        <w:tc>
          <w:tcPr>
            <w:tcW w:w="4002" w:type="dxa"/>
            <w:shd w:val="clear" w:color="auto" w:fill="F2F2F2" w:themeFill="background1" w:themeFillShade="F2"/>
            <w:tcMar>
              <w:top w:w="57" w:type="dxa"/>
              <w:bottom w:w="57" w:type="dxa"/>
            </w:tcMar>
          </w:tcPr>
          <w:p w14:paraId="31339104" w14:textId="646C13D9" w:rsidR="00577A17" w:rsidRPr="00681407" w:rsidRDefault="00577A17" w:rsidP="00F038BB">
            <w:pPr>
              <w:jc w:val="center"/>
              <w:rPr>
                <w:rFonts w:cstheme="minorHAnsi"/>
                <w:bCs/>
                <w:sz w:val="21"/>
                <w:szCs w:val="21"/>
              </w:rPr>
            </w:pPr>
          </w:p>
        </w:tc>
      </w:tr>
      <w:tr w:rsidR="00577A17" w:rsidRPr="00681407" w14:paraId="75C37F31" w14:textId="77777777" w:rsidTr="00577A17">
        <w:trPr>
          <w:trHeight w:val="28"/>
        </w:trPr>
        <w:tc>
          <w:tcPr>
            <w:tcW w:w="8046" w:type="dxa"/>
            <w:tcMar>
              <w:top w:w="57" w:type="dxa"/>
              <w:bottom w:w="57" w:type="dxa"/>
            </w:tcMar>
            <w:vAlign w:val="bottom"/>
          </w:tcPr>
          <w:p w14:paraId="4F9F7A0A" w14:textId="77777777" w:rsidR="00577A17" w:rsidRPr="00681407" w:rsidRDefault="00577A17" w:rsidP="00F038BB">
            <w:pPr>
              <w:spacing w:line="276" w:lineRule="auto"/>
              <w:ind w:right="-23"/>
              <w:rPr>
                <w:rFonts w:eastAsia="Arial" w:cstheme="minorHAnsi"/>
                <w:b/>
                <w:bCs/>
                <w:sz w:val="21"/>
                <w:szCs w:val="21"/>
              </w:rPr>
            </w:pPr>
            <w:r w:rsidRPr="00681407">
              <w:rPr>
                <w:rFonts w:eastAsia="Arial" w:cstheme="minorHAnsi"/>
                <w:b/>
                <w:bCs/>
                <w:sz w:val="21"/>
                <w:szCs w:val="21"/>
              </w:rPr>
              <w:t xml:space="preserve">Progress for Writing </w:t>
            </w:r>
          </w:p>
        </w:tc>
        <w:tc>
          <w:tcPr>
            <w:tcW w:w="2977" w:type="dxa"/>
            <w:shd w:val="clear" w:color="auto" w:fill="auto"/>
            <w:tcMar>
              <w:top w:w="57" w:type="dxa"/>
              <w:bottom w:w="57" w:type="dxa"/>
            </w:tcMar>
            <w:vAlign w:val="center"/>
          </w:tcPr>
          <w:p w14:paraId="3419B42A" w14:textId="72B90132" w:rsidR="00577A17" w:rsidRPr="00681407" w:rsidRDefault="005D16A3" w:rsidP="00087550">
            <w:pPr>
              <w:ind w:left="187"/>
              <w:jc w:val="center"/>
              <w:rPr>
                <w:rFonts w:cstheme="minorHAnsi"/>
                <w:sz w:val="21"/>
                <w:szCs w:val="21"/>
              </w:rPr>
            </w:pPr>
            <w:r w:rsidRPr="00681407">
              <w:rPr>
                <w:rFonts w:cstheme="minorHAnsi"/>
                <w:sz w:val="21"/>
                <w:szCs w:val="21"/>
              </w:rPr>
              <w:t>NA</w:t>
            </w:r>
          </w:p>
        </w:tc>
        <w:tc>
          <w:tcPr>
            <w:tcW w:w="4002" w:type="dxa"/>
            <w:shd w:val="clear" w:color="auto" w:fill="F2F2F2" w:themeFill="background1" w:themeFillShade="F2"/>
            <w:tcMar>
              <w:top w:w="57" w:type="dxa"/>
              <w:bottom w:w="57" w:type="dxa"/>
            </w:tcMar>
          </w:tcPr>
          <w:p w14:paraId="592183A0" w14:textId="214269DD" w:rsidR="00577A17" w:rsidRPr="00681407" w:rsidRDefault="00577A17" w:rsidP="00F038BB">
            <w:pPr>
              <w:jc w:val="center"/>
              <w:rPr>
                <w:rFonts w:cstheme="minorHAnsi"/>
                <w:bCs/>
                <w:sz w:val="21"/>
                <w:szCs w:val="21"/>
              </w:rPr>
            </w:pPr>
          </w:p>
        </w:tc>
      </w:tr>
      <w:tr w:rsidR="00577A17" w:rsidRPr="00681407" w14:paraId="64EB28FB" w14:textId="77777777" w:rsidTr="00577A17">
        <w:tc>
          <w:tcPr>
            <w:tcW w:w="8046" w:type="dxa"/>
            <w:tcMar>
              <w:top w:w="57" w:type="dxa"/>
              <w:bottom w:w="57" w:type="dxa"/>
            </w:tcMar>
            <w:vAlign w:val="bottom"/>
          </w:tcPr>
          <w:p w14:paraId="67F3747B" w14:textId="77777777" w:rsidR="00577A17" w:rsidRPr="00681407" w:rsidRDefault="00577A17" w:rsidP="00F038BB">
            <w:pPr>
              <w:spacing w:line="276" w:lineRule="auto"/>
              <w:ind w:right="-23"/>
              <w:rPr>
                <w:rFonts w:eastAsia="Arial" w:cstheme="minorHAnsi"/>
                <w:b/>
                <w:bCs/>
                <w:sz w:val="21"/>
                <w:szCs w:val="21"/>
              </w:rPr>
            </w:pPr>
            <w:r w:rsidRPr="00681407">
              <w:rPr>
                <w:rFonts w:eastAsia="Arial" w:cstheme="minorHAnsi"/>
                <w:b/>
                <w:bCs/>
                <w:sz w:val="21"/>
                <w:szCs w:val="21"/>
              </w:rPr>
              <w:t xml:space="preserve">Progress for Maths </w:t>
            </w:r>
          </w:p>
        </w:tc>
        <w:tc>
          <w:tcPr>
            <w:tcW w:w="2977" w:type="dxa"/>
            <w:shd w:val="clear" w:color="auto" w:fill="auto"/>
            <w:tcMar>
              <w:top w:w="57" w:type="dxa"/>
              <w:bottom w:w="57" w:type="dxa"/>
            </w:tcMar>
            <w:vAlign w:val="center"/>
          </w:tcPr>
          <w:p w14:paraId="01C8924A" w14:textId="65000E4E" w:rsidR="00577A17" w:rsidRPr="00681407" w:rsidRDefault="005D16A3" w:rsidP="00087550">
            <w:pPr>
              <w:ind w:left="187"/>
              <w:jc w:val="center"/>
              <w:rPr>
                <w:rFonts w:cstheme="minorHAnsi"/>
                <w:sz w:val="21"/>
                <w:szCs w:val="21"/>
              </w:rPr>
            </w:pPr>
            <w:r w:rsidRPr="00681407">
              <w:rPr>
                <w:rFonts w:cstheme="minorHAnsi"/>
                <w:sz w:val="21"/>
                <w:szCs w:val="21"/>
              </w:rPr>
              <w:t>NA</w:t>
            </w:r>
          </w:p>
        </w:tc>
        <w:tc>
          <w:tcPr>
            <w:tcW w:w="4002" w:type="dxa"/>
            <w:shd w:val="clear" w:color="auto" w:fill="F2F2F2" w:themeFill="background1" w:themeFillShade="F2"/>
            <w:tcMar>
              <w:top w:w="57" w:type="dxa"/>
              <w:bottom w:w="57" w:type="dxa"/>
            </w:tcMar>
          </w:tcPr>
          <w:p w14:paraId="06A0E12D" w14:textId="0BE40AB2" w:rsidR="00577A17" w:rsidRPr="00681407" w:rsidRDefault="00577A17" w:rsidP="00F038BB">
            <w:pPr>
              <w:jc w:val="center"/>
              <w:rPr>
                <w:rFonts w:cstheme="minorHAnsi"/>
                <w:bCs/>
                <w:sz w:val="21"/>
                <w:szCs w:val="21"/>
              </w:rPr>
            </w:pPr>
          </w:p>
        </w:tc>
      </w:tr>
    </w:tbl>
    <w:p w14:paraId="2C900768" w14:textId="77777777" w:rsidR="00577A17" w:rsidRPr="00681407" w:rsidRDefault="00577A17" w:rsidP="00577A17">
      <w:pPr>
        <w:rPr>
          <w:rFonts w:cstheme="minorHAnsi"/>
          <w:sz w:val="21"/>
          <w:szCs w:val="21"/>
        </w:rPr>
      </w:pPr>
    </w:p>
    <w:p w14:paraId="134B36E0" w14:textId="77777777" w:rsidR="00577A17" w:rsidRPr="00681407" w:rsidRDefault="00577A17" w:rsidP="00577A17">
      <w:pPr>
        <w:rPr>
          <w:rFonts w:cstheme="minorHAnsi"/>
          <w:sz w:val="21"/>
          <w:szCs w:val="21"/>
        </w:rPr>
      </w:pPr>
    </w:p>
    <w:tbl>
      <w:tblPr>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5"/>
        <w:gridCol w:w="1968"/>
        <w:gridCol w:w="2127"/>
        <w:gridCol w:w="5357"/>
        <w:gridCol w:w="3001"/>
        <w:gridCol w:w="720"/>
        <w:gridCol w:w="990"/>
      </w:tblGrid>
      <w:tr w:rsidR="00A344DE" w:rsidRPr="00681407" w14:paraId="00F36E17" w14:textId="77777777" w:rsidTr="00332166">
        <w:trPr>
          <w:trHeight w:val="20"/>
        </w:trPr>
        <w:tc>
          <w:tcPr>
            <w:tcW w:w="15025" w:type="dxa"/>
            <w:gridSpan w:val="8"/>
            <w:shd w:val="clear" w:color="auto" w:fill="CFDCE3"/>
            <w:tcMar>
              <w:top w:w="57" w:type="dxa"/>
              <w:bottom w:w="57" w:type="dxa"/>
            </w:tcMar>
          </w:tcPr>
          <w:p w14:paraId="32CD16E0" w14:textId="77777777" w:rsidR="00A344DE" w:rsidRPr="00681407" w:rsidRDefault="00A344DE" w:rsidP="00A344DE">
            <w:pPr>
              <w:pStyle w:val="ListParagraph"/>
              <w:numPr>
                <w:ilvl w:val="0"/>
                <w:numId w:val="1"/>
              </w:numPr>
              <w:ind w:left="426" w:hanging="284"/>
              <w:rPr>
                <w:rFonts w:cstheme="minorHAnsi"/>
                <w:b/>
                <w:sz w:val="21"/>
                <w:szCs w:val="21"/>
              </w:rPr>
            </w:pPr>
            <w:r w:rsidRPr="00681407">
              <w:rPr>
                <w:rFonts w:cstheme="minorHAnsi"/>
                <w:b/>
                <w:sz w:val="21"/>
                <w:szCs w:val="21"/>
              </w:rPr>
              <w:t>Barriers to future attainment (for pupils eligible for PP, including high ability)</w:t>
            </w:r>
          </w:p>
        </w:tc>
      </w:tr>
      <w:tr w:rsidR="00A344DE" w:rsidRPr="00681407" w14:paraId="5C89A6F3" w14:textId="77777777" w:rsidTr="00332166">
        <w:trPr>
          <w:trHeight w:val="20"/>
        </w:trPr>
        <w:tc>
          <w:tcPr>
            <w:tcW w:w="15025" w:type="dxa"/>
            <w:gridSpan w:val="8"/>
            <w:shd w:val="clear" w:color="auto" w:fill="CFDCE3"/>
            <w:tcMar>
              <w:top w:w="57" w:type="dxa"/>
              <w:bottom w:w="57" w:type="dxa"/>
            </w:tcMar>
          </w:tcPr>
          <w:p w14:paraId="15D30C40" w14:textId="77777777" w:rsidR="00A344DE" w:rsidRPr="00681407" w:rsidRDefault="00A344DE" w:rsidP="00F038BB">
            <w:pPr>
              <w:rPr>
                <w:rFonts w:cstheme="minorHAnsi"/>
                <w:b/>
                <w:sz w:val="21"/>
                <w:szCs w:val="21"/>
              </w:rPr>
            </w:pPr>
            <w:r w:rsidRPr="00681407">
              <w:rPr>
                <w:rFonts w:cstheme="minorHAnsi"/>
                <w:b/>
                <w:sz w:val="21"/>
                <w:szCs w:val="21"/>
              </w:rPr>
              <w:t xml:space="preserve"> In-school barriers </w:t>
            </w:r>
            <w:r w:rsidRPr="00681407">
              <w:rPr>
                <w:rFonts w:cstheme="minorHAnsi"/>
                <w:i/>
                <w:sz w:val="21"/>
                <w:szCs w:val="21"/>
              </w:rPr>
              <w:t>(issues to be addressed in school, such as poor oral language skills)</w:t>
            </w:r>
          </w:p>
        </w:tc>
      </w:tr>
      <w:tr w:rsidR="00A344DE" w:rsidRPr="00681407" w14:paraId="385214CD" w14:textId="77777777" w:rsidTr="00332166">
        <w:trPr>
          <w:trHeight w:val="20"/>
        </w:trPr>
        <w:tc>
          <w:tcPr>
            <w:tcW w:w="862" w:type="dxa"/>
            <w:gridSpan w:val="2"/>
            <w:tcMar>
              <w:top w:w="57" w:type="dxa"/>
              <w:bottom w:w="57" w:type="dxa"/>
            </w:tcMar>
          </w:tcPr>
          <w:p w14:paraId="27D6AA5C" w14:textId="77777777" w:rsidR="00A344DE" w:rsidRPr="00681407" w:rsidRDefault="00A344DE" w:rsidP="00A344DE">
            <w:pPr>
              <w:pStyle w:val="ListParagraph"/>
              <w:numPr>
                <w:ilvl w:val="0"/>
                <w:numId w:val="3"/>
              </w:numPr>
              <w:tabs>
                <w:tab w:val="left" w:pos="75"/>
              </w:tabs>
              <w:ind w:left="426" w:hanging="335"/>
              <w:rPr>
                <w:rFonts w:cstheme="minorHAnsi"/>
                <w:b/>
                <w:sz w:val="21"/>
                <w:szCs w:val="21"/>
              </w:rPr>
            </w:pPr>
          </w:p>
        </w:tc>
        <w:tc>
          <w:tcPr>
            <w:tcW w:w="14163" w:type="dxa"/>
            <w:gridSpan w:val="6"/>
          </w:tcPr>
          <w:p w14:paraId="7B8BABFD" w14:textId="3066D8B2" w:rsidR="00A344DE" w:rsidRPr="00681407" w:rsidRDefault="002440E2" w:rsidP="00F038BB">
            <w:pPr>
              <w:rPr>
                <w:rFonts w:cstheme="minorHAnsi"/>
                <w:b/>
                <w:sz w:val="21"/>
                <w:szCs w:val="21"/>
              </w:rPr>
            </w:pPr>
            <w:r w:rsidRPr="00681407">
              <w:rPr>
                <w:rFonts w:cstheme="minorHAnsi"/>
                <w:b/>
                <w:sz w:val="21"/>
                <w:szCs w:val="21"/>
              </w:rPr>
              <w:t>Achievement in line with all pupils in school and nationally at end of KS1.</w:t>
            </w:r>
          </w:p>
        </w:tc>
      </w:tr>
      <w:tr w:rsidR="00A344DE" w:rsidRPr="00681407" w14:paraId="56945AB0" w14:textId="77777777" w:rsidTr="00332166">
        <w:trPr>
          <w:trHeight w:val="20"/>
        </w:trPr>
        <w:tc>
          <w:tcPr>
            <w:tcW w:w="862" w:type="dxa"/>
            <w:gridSpan w:val="2"/>
            <w:tcMar>
              <w:top w:w="57" w:type="dxa"/>
              <w:bottom w:w="57" w:type="dxa"/>
            </w:tcMar>
          </w:tcPr>
          <w:p w14:paraId="3FF4DB1B" w14:textId="77777777" w:rsidR="00A344DE" w:rsidRPr="00681407" w:rsidRDefault="00A344DE" w:rsidP="00A344DE">
            <w:pPr>
              <w:pStyle w:val="ListParagraph"/>
              <w:numPr>
                <w:ilvl w:val="0"/>
                <w:numId w:val="3"/>
              </w:numPr>
              <w:tabs>
                <w:tab w:val="left" w:pos="75"/>
              </w:tabs>
              <w:ind w:left="426" w:hanging="335"/>
              <w:rPr>
                <w:rFonts w:cstheme="minorHAnsi"/>
                <w:b/>
                <w:sz w:val="21"/>
                <w:szCs w:val="21"/>
              </w:rPr>
            </w:pPr>
          </w:p>
        </w:tc>
        <w:tc>
          <w:tcPr>
            <w:tcW w:w="14163" w:type="dxa"/>
            <w:gridSpan w:val="6"/>
          </w:tcPr>
          <w:p w14:paraId="2F868475" w14:textId="2CFA16D3" w:rsidR="00A344DE" w:rsidRPr="00681407" w:rsidRDefault="00417DF7" w:rsidP="00F038BB">
            <w:pPr>
              <w:rPr>
                <w:rFonts w:cstheme="minorHAnsi"/>
                <w:b/>
                <w:sz w:val="21"/>
                <w:szCs w:val="21"/>
              </w:rPr>
            </w:pPr>
            <w:r w:rsidRPr="00681407">
              <w:rPr>
                <w:rFonts w:cstheme="minorHAnsi"/>
                <w:b/>
                <w:sz w:val="21"/>
                <w:szCs w:val="21"/>
              </w:rPr>
              <w:t>Achievement in line with all pupils in school and nationally at end of KS2.</w:t>
            </w:r>
          </w:p>
        </w:tc>
      </w:tr>
      <w:tr w:rsidR="00A344DE" w:rsidRPr="00681407" w14:paraId="7459D714" w14:textId="77777777" w:rsidTr="00332166">
        <w:trPr>
          <w:trHeight w:val="20"/>
        </w:trPr>
        <w:tc>
          <w:tcPr>
            <w:tcW w:w="862" w:type="dxa"/>
            <w:gridSpan w:val="2"/>
            <w:tcMar>
              <w:top w:w="57" w:type="dxa"/>
              <w:bottom w:w="57" w:type="dxa"/>
            </w:tcMar>
          </w:tcPr>
          <w:p w14:paraId="1467F825" w14:textId="77777777" w:rsidR="00A344DE" w:rsidRPr="00681407" w:rsidRDefault="00A344DE" w:rsidP="00F038BB">
            <w:pPr>
              <w:pStyle w:val="ListParagraph"/>
              <w:tabs>
                <w:tab w:val="left" w:pos="75"/>
              </w:tabs>
              <w:ind w:left="426" w:hanging="335"/>
              <w:rPr>
                <w:rFonts w:cstheme="minorHAnsi"/>
                <w:b/>
                <w:sz w:val="21"/>
                <w:szCs w:val="21"/>
              </w:rPr>
            </w:pPr>
            <w:r w:rsidRPr="00681407">
              <w:rPr>
                <w:rFonts w:cstheme="minorHAnsi"/>
                <w:b/>
                <w:sz w:val="21"/>
                <w:szCs w:val="21"/>
              </w:rPr>
              <w:t>C.</w:t>
            </w:r>
          </w:p>
        </w:tc>
        <w:tc>
          <w:tcPr>
            <w:tcW w:w="14163" w:type="dxa"/>
            <w:gridSpan w:val="6"/>
          </w:tcPr>
          <w:p w14:paraId="73A74DA0" w14:textId="4361C134" w:rsidR="00A344DE" w:rsidRPr="00681407" w:rsidRDefault="00A344DE" w:rsidP="00F038BB">
            <w:pPr>
              <w:rPr>
                <w:rFonts w:cstheme="minorHAnsi"/>
                <w:sz w:val="21"/>
                <w:szCs w:val="21"/>
              </w:rPr>
            </w:pPr>
          </w:p>
        </w:tc>
      </w:tr>
      <w:tr w:rsidR="00A344DE" w:rsidRPr="00681407" w14:paraId="63196CDD" w14:textId="77777777" w:rsidTr="00332166">
        <w:trPr>
          <w:trHeight w:val="20"/>
        </w:trPr>
        <w:tc>
          <w:tcPr>
            <w:tcW w:w="15025" w:type="dxa"/>
            <w:gridSpan w:val="8"/>
            <w:shd w:val="clear" w:color="auto" w:fill="CFDCE3"/>
            <w:tcMar>
              <w:top w:w="57" w:type="dxa"/>
              <w:bottom w:w="57" w:type="dxa"/>
            </w:tcMar>
          </w:tcPr>
          <w:p w14:paraId="359D0018" w14:textId="77777777" w:rsidR="00A344DE" w:rsidRPr="00681407" w:rsidRDefault="00A344DE" w:rsidP="00F038BB">
            <w:pPr>
              <w:rPr>
                <w:rFonts w:cstheme="minorHAnsi"/>
                <w:b/>
                <w:sz w:val="21"/>
                <w:szCs w:val="21"/>
              </w:rPr>
            </w:pPr>
            <w:r w:rsidRPr="00681407">
              <w:rPr>
                <w:rFonts w:cstheme="minorHAnsi"/>
                <w:b/>
                <w:sz w:val="21"/>
                <w:szCs w:val="21"/>
              </w:rPr>
              <w:t xml:space="preserve">External barriers </w:t>
            </w:r>
            <w:r w:rsidRPr="00681407">
              <w:rPr>
                <w:rFonts w:cstheme="minorHAnsi"/>
                <w:i/>
                <w:sz w:val="21"/>
                <w:szCs w:val="21"/>
              </w:rPr>
              <w:t>(issues which also require action outside school, such as low attendance rates)</w:t>
            </w:r>
          </w:p>
        </w:tc>
      </w:tr>
      <w:tr w:rsidR="00A344DE" w:rsidRPr="00681407" w14:paraId="4C6160FC" w14:textId="77777777" w:rsidTr="00332166">
        <w:trPr>
          <w:trHeight w:val="20"/>
        </w:trPr>
        <w:tc>
          <w:tcPr>
            <w:tcW w:w="862" w:type="dxa"/>
            <w:gridSpan w:val="2"/>
            <w:tcMar>
              <w:top w:w="57" w:type="dxa"/>
              <w:bottom w:w="57" w:type="dxa"/>
            </w:tcMar>
          </w:tcPr>
          <w:p w14:paraId="61723373" w14:textId="77777777" w:rsidR="00A344DE" w:rsidRPr="00681407" w:rsidRDefault="00A344DE" w:rsidP="00F038BB">
            <w:pPr>
              <w:tabs>
                <w:tab w:val="left" w:pos="60"/>
                <w:tab w:val="left" w:pos="426"/>
              </w:tabs>
              <w:ind w:left="426" w:hanging="284"/>
              <w:rPr>
                <w:rFonts w:cstheme="minorHAnsi"/>
                <w:b/>
                <w:sz w:val="21"/>
                <w:szCs w:val="21"/>
              </w:rPr>
            </w:pPr>
            <w:r w:rsidRPr="00681407">
              <w:rPr>
                <w:rFonts w:cstheme="minorHAnsi"/>
                <w:b/>
                <w:sz w:val="21"/>
                <w:szCs w:val="21"/>
              </w:rPr>
              <w:t xml:space="preserve">D. </w:t>
            </w:r>
          </w:p>
        </w:tc>
        <w:tc>
          <w:tcPr>
            <w:tcW w:w="14163" w:type="dxa"/>
            <w:gridSpan w:val="6"/>
          </w:tcPr>
          <w:p w14:paraId="752CA275" w14:textId="5ACE6799" w:rsidR="00A344DE" w:rsidRPr="00681407" w:rsidRDefault="00C40C73" w:rsidP="00F038BB">
            <w:pPr>
              <w:rPr>
                <w:rFonts w:cstheme="minorHAnsi"/>
                <w:sz w:val="21"/>
                <w:szCs w:val="21"/>
              </w:rPr>
            </w:pPr>
            <w:r w:rsidRPr="00681407">
              <w:rPr>
                <w:rFonts w:cstheme="minorHAnsi"/>
                <w:sz w:val="21"/>
                <w:szCs w:val="21"/>
              </w:rPr>
              <w:t xml:space="preserve">Family crisis issues can </w:t>
            </w:r>
            <w:proofErr w:type="gramStart"/>
            <w:r w:rsidRPr="00681407">
              <w:rPr>
                <w:rFonts w:cstheme="minorHAnsi"/>
                <w:sz w:val="21"/>
                <w:szCs w:val="21"/>
              </w:rPr>
              <w:t>impact on</w:t>
            </w:r>
            <w:proofErr w:type="gramEnd"/>
            <w:r w:rsidRPr="00681407">
              <w:rPr>
                <w:rFonts w:cstheme="minorHAnsi"/>
                <w:sz w:val="21"/>
                <w:szCs w:val="21"/>
              </w:rPr>
              <w:t xml:space="preserve"> well-being, attendance, behaviour and thus on progress.</w:t>
            </w:r>
          </w:p>
        </w:tc>
      </w:tr>
      <w:tr w:rsidR="00A344DE" w:rsidRPr="00681407" w14:paraId="3814127B" w14:textId="77777777" w:rsidTr="00332166">
        <w:trPr>
          <w:trHeight w:val="20"/>
        </w:trPr>
        <w:tc>
          <w:tcPr>
            <w:tcW w:w="15025" w:type="dxa"/>
            <w:gridSpan w:val="8"/>
            <w:shd w:val="clear" w:color="auto" w:fill="CFDCE3"/>
            <w:tcMar>
              <w:top w:w="57" w:type="dxa"/>
              <w:bottom w:w="57" w:type="dxa"/>
            </w:tcMar>
          </w:tcPr>
          <w:p w14:paraId="360D521E" w14:textId="77777777" w:rsidR="00A344DE" w:rsidRPr="00681407" w:rsidRDefault="00A344DE" w:rsidP="00A344DE">
            <w:pPr>
              <w:pStyle w:val="ListParagraph"/>
              <w:numPr>
                <w:ilvl w:val="0"/>
                <w:numId w:val="1"/>
              </w:numPr>
              <w:ind w:left="426" w:hanging="284"/>
              <w:rPr>
                <w:rFonts w:cstheme="minorHAnsi"/>
                <w:b/>
                <w:sz w:val="21"/>
                <w:szCs w:val="21"/>
              </w:rPr>
            </w:pPr>
            <w:r w:rsidRPr="00681407">
              <w:rPr>
                <w:rFonts w:cstheme="minorHAnsi"/>
                <w:b/>
                <w:sz w:val="21"/>
                <w:szCs w:val="21"/>
              </w:rPr>
              <w:lastRenderedPageBreak/>
              <w:t xml:space="preserve">Desired outcomes </w:t>
            </w:r>
          </w:p>
        </w:tc>
      </w:tr>
      <w:tr w:rsidR="00A344DE" w:rsidRPr="00681407" w14:paraId="5BCC954A" w14:textId="77777777" w:rsidTr="00332166">
        <w:trPr>
          <w:trHeight w:val="20"/>
        </w:trPr>
        <w:tc>
          <w:tcPr>
            <w:tcW w:w="817" w:type="dxa"/>
            <w:tcMar>
              <w:top w:w="57" w:type="dxa"/>
              <w:bottom w:w="57" w:type="dxa"/>
            </w:tcMar>
          </w:tcPr>
          <w:p w14:paraId="7515BA65" w14:textId="77777777" w:rsidR="00A344DE" w:rsidRPr="00681407" w:rsidRDefault="00A344DE" w:rsidP="00F038BB">
            <w:pPr>
              <w:jc w:val="both"/>
              <w:rPr>
                <w:rFonts w:cstheme="minorHAnsi"/>
                <w:sz w:val="21"/>
                <w:szCs w:val="21"/>
              </w:rPr>
            </w:pPr>
          </w:p>
        </w:tc>
        <w:tc>
          <w:tcPr>
            <w:tcW w:w="14208" w:type="dxa"/>
            <w:gridSpan w:val="7"/>
            <w:tcMar>
              <w:top w:w="57" w:type="dxa"/>
              <w:bottom w:w="57" w:type="dxa"/>
            </w:tcMar>
          </w:tcPr>
          <w:p w14:paraId="5D9C99FE" w14:textId="77777777" w:rsidR="00A344DE" w:rsidRPr="00681407" w:rsidRDefault="00A344DE" w:rsidP="00F038BB">
            <w:pPr>
              <w:rPr>
                <w:rFonts w:cstheme="minorHAnsi"/>
                <w:i/>
                <w:sz w:val="21"/>
                <w:szCs w:val="21"/>
              </w:rPr>
            </w:pPr>
            <w:r w:rsidRPr="00681407">
              <w:rPr>
                <w:rFonts w:cstheme="minorHAnsi"/>
                <w:i/>
                <w:sz w:val="21"/>
                <w:szCs w:val="21"/>
              </w:rPr>
              <w:t>Desired outcomes and how they will be measured</w:t>
            </w:r>
          </w:p>
        </w:tc>
      </w:tr>
      <w:tr w:rsidR="00A344DE" w:rsidRPr="00681407" w14:paraId="559E1B2F" w14:textId="77777777" w:rsidTr="00332166">
        <w:trPr>
          <w:trHeight w:val="20"/>
        </w:trPr>
        <w:tc>
          <w:tcPr>
            <w:tcW w:w="817" w:type="dxa"/>
            <w:tcMar>
              <w:top w:w="57" w:type="dxa"/>
              <w:bottom w:w="57" w:type="dxa"/>
            </w:tcMar>
          </w:tcPr>
          <w:p w14:paraId="528826ED" w14:textId="77777777" w:rsidR="00A344DE" w:rsidRPr="00681407" w:rsidRDefault="00A344DE" w:rsidP="00A344DE">
            <w:pPr>
              <w:pStyle w:val="ListParagraph"/>
              <w:numPr>
                <w:ilvl w:val="0"/>
                <w:numId w:val="4"/>
              </w:numPr>
              <w:tabs>
                <w:tab w:val="left" w:pos="142"/>
              </w:tabs>
              <w:ind w:left="426"/>
              <w:jc w:val="both"/>
              <w:rPr>
                <w:rFonts w:cstheme="minorHAnsi"/>
                <w:b/>
                <w:sz w:val="21"/>
                <w:szCs w:val="21"/>
              </w:rPr>
            </w:pPr>
          </w:p>
        </w:tc>
        <w:tc>
          <w:tcPr>
            <w:tcW w:w="14208" w:type="dxa"/>
            <w:gridSpan w:val="7"/>
            <w:tcMar>
              <w:top w:w="57" w:type="dxa"/>
              <w:bottom w:w="57" w:type="dxa"/>
            </w:tcMar>
          </w:tcPr>
          <w:p w14:paraId="4C4A3347" w14:textId="77777777" w:rsidR="00A344DE" w:rsidRPr="00681407" w:rsidRDefault="00A344DE" w:rsidP="00F038BB">
            <w:pPr>
              <w:rPr>
                <w:rFonts w:cstheme="minorHAnsi"/>
                <w:sz w:val="21"/>
                <w:szCs w:val="21"/>
              </w:rPr>
            </w:pPr>
            <w:r w:rsidRPr="00681407">
              <w:rPr>
                <w:rFonts w:cstheme="minorHAnsi"/>
                <w:sz w:val="21"/>
                <w:szCs w:val="21"/>
              </w:rPr>
              <w:t>Achievement in line with all pupils in school and nationally at end of FS, KS1 and KS2.</w:t>
            </w:r>
          </w:p>
        </w:tc>
      </w:tr>
      <w:tr w:rsidR="00A344DE" w:rsidRPr="00681407" w14:paraId="40222FCC" w14:textId="77777777" w:rsidTr="00332166">
        <w:trPr>
          <w:trHeight w:val="20"/>
        </w:trPr>
        <w:tc>
          <w:tcPr>
            <w:tcW w:w="817" w:type="dxa"/>
            <w:tcMar>
              <w:top w:w="57" w:type="dxa"/>
              <w:bottom w:w="57" w:type="dxa"/>
            </w:tcMar>
          </w:tcPr>
          <w:p w14:paraId="2D85C599" w14:textId="77777777" w:rsidR="00A344DE" w:rsidRPr="00681407" w:rsidRDefault="00A344DE" w:rsidP="00A344DE">
            <w:pPr>
              <w:pStyle w:val="ListParagraph"/>
              <w:numPr>
                <w:ilvl w:val="0"/>
                <w:numId w:val="4"/>
              </w:numPr>
              <w:tabs>
                <w:tab w:val="left" w:pos="142"/>
              </w:tabs>
              <w:ind w:left="426"/>
              <w:jc w:val="both"/>
              <w:rPr>
                <w:rFonts w:cstheme="minorHAnsi"/>
                <w:b/>
                <w:sz w:val="21"/>
                <w:szCs w:val="21"/>
              </w:rPr>
            </w:pPr>
          </w:p>
        </w:tc>
        <w:tc>
          <w:tcPr>
            <w:tcW w:w="14208" w:type="dxa"/>
            <w:gridSpan w:val="7"/>
            <w:tcMar>
              <w:top w:w="57" w:type="dxa"/>
              <w:bottom w:w="57" w:type="dxa"/>
            </w:tcMar>
          </w:tcPr>
          <w:p w14:paraId="7FFA4B28" w14:textId="77777777" w:rsidR="00A344DE" w:rsidRPr="00681407" w:rsidRDefault="00A344DE" w:rsidP="00F038BB">
            <w:pPr>
              <w:rPr>
                <w:rFonts w:cstheme="minorHAnsi"/>
                <w:sz w:val="21"/>
                <w:szCs w:val="21"/>
              </w:rPr>
            </w:pPr>
            <w:r w:rsidRPr="00681407">
              <w:rPr>
                <w:rFonts w:cstheme="minorHAnsi"/>
                <w:sz w:val="21"/>
                <w:szCs w:val="21"/>
              </w:rPr>
              <w:t>Improved language and communication skills. Promoting key skills.</w:t>
            </w:r>
          </w:p>
        </w:tc>
      </w:tr>
      <w:tr w:rsidR="00A344DE" w:rsidRPr="00681407" w14:paraId="11DB7474" w14:textId="77777777" w:rsidTr="00332166">
        <w:trPr>
          <w:trHeight w:val="20"/>
        </w:trPr>
        <w:tc>
          <w:tcPr>
            <w:tcW w:w="817" w:type="dxa"/>
            <w:tcMar>
              <w:top w:w="57" w:type="dxa"/>
              <w:bottom w:w="57" w:type="dxa"/>
            </w:tcMar>
          </w:tcPr>
          <w:p w14:paraId="7A907F18" w14:textId="77777777" w:rsidR="00A344DE" w:rsidRPr="00681407" w:rsidRDefault="00A344DE" w:rsidP="00A344DE">
            <w:pPr>
              <w:pStyle w:val="ListParagraph"/>
              <w:numPr>
                <w:ilvl w:val="0"/>
                <w:numId w:val="4"/>
              </w:numPr>
              <w:tabs>
                <w:tab w:val="left" w:pos="142"/>
              </w:tabs>
              <w:ind w:left="426"/>
              <w:jc w:val="both"/>
              <w:rPr>
                <w:rFonts w:cstheme="minorHAnsi"/>
                <w:b/>
                <w:sz w:val="21"/>
                <w:szCs w:val="21"/>
              </w:rPr>
            </w:pPr>
          </w:p>
        </w:tc>
        <w:tc>
          <w:tcPr>
            <w:tcW w:w="14208" w:type="dxa"/>
            <w:gridSpan w:val="7"/>
            <w:tcMar>
              <w:top w:w="57" w:type="dxa"/>
              <w:bottom w:w="57" w:type="dxa"/>
            </w:tcMar>
          </w:tcPr>
          <w:p w14:paraId="1468C1B2" w14:textId="77777777" w:rsidR="00A344DE" w:rsidRPr="00681407" w:rsidRDefault="00A344DE" w:rsidP="00F038BB">
            <w:pPr>
              <w:rPr>
                <w:rFonts w:cstheme="minorHAnsi"/>
                <w:sz w:val="21"/>
                <w:szCs w:val="21"/>
              </w:rPr>
            </w:pPr>
            <w:r w:rsidRPr="00681407">
              <w:rPr>
                <w:rFonts w:cstheme="minorHAnsi"/>
                <w:sz w:val="21"/>
                <w:szCs w:val="21"/>
              </w:rPr>
              <w:t>Pupils access rich experiences, which promotes engagement with learning, school and self-esteem.</w:t>
            </w:r>
          </w:p>
        </w:tc>
      </w:tr>
      <w:tr w:rsidR="00A344DE" w:rsidRPr="00681407" w14:paraId="7F5275C7" w14:textId="77777777" w:rsidTr="00332166">
        <w:trPr>
          <w:trHeight w:val="20"/>
        </w:trPr>
        <w:tc>
          <w:tcPr>
            <w:tcW w:w="817" w:type="dxa"/>
            <w:tcMar>
              <w:top w:w="57" w:type="dxa"/>
              <w:bottom w:w="57" w:type="dxa"/>
            </w:tcMar>
          </w:tcPr>
          <w:p w14:paraId="2B0F2EC1" w14:textId="77777777" w:rsidR="00A344DE" w:rsidRPr="00681407" w:rsidRDefault="00A344DE" w:rsidP="00A344DE">
            <w:pPr>
              <w:pStyle w:val="ListParagraph"/>
              <w:numPr>
                <w:ilvl w:val="0"/>
                <w:numId w:val="4"/>
              </w:numPr>
              <w:tabs>
                <w:tab w:val="left" w:pos="142"/>
              </w:tabs>
              <w:ind w:left="426"/>
              <w:jc w:val="both"/>
              <w:rPr>
                <w:rFonts w:cstheme="minorHAnsi"/>
                <w:b/>
                <w:sz w:val="21"/>
                <w:szCs w:val="21"/>
              </w:rPr>
            </w:pPr>
          </w:p>
        </w:tc>
        <w:tc>
          <w:tcPr>
            <w:tcW w:w="14208" w:type="dxa"/>
            <w:gridSpan w:val="7"/>
            <w:tcMar>
              <w:top w:w="57" w:type="dxa"/>
              <w:bottom w:w="57" w:type="dxa"/>
            </w:tcMar>
          </w:tcPr>
          <w:p w14:paraId="008166D4" w14:textId="77777777" w:rsidR="00A344DE" w:rsidRPr="00681407" w:rsidRDefault="00A344DE" w:rsidP="00F038BB">
            <w:pPr>
              <w:rPr>
                <w:rFonts w:cstheme="minorHAnsi"/>
                <w:sz w:val="21"/>
                <w:szCs w:val="21"/>
              </w:rPr>
            </w:pPr>
            <w:r w:rsidRPr="00681407">
              <w:rPr>
                <w:rFonts w:cstheme="minorHAnsi"/>
                <w:sz w:val="21"/>
                <w:szCs w:val="21"/>
              </w:rPr>
              <w:t>Reduction of barriers to learning.</w:t>
            </w:r>
          </w:p>
        </w:tc>
      </w:tr>
      <w:tr w:rsidR="00A344DE" w:rsidRPr="00681407" w14:paraId="2D4B46F2" w14:textId="77777777" w:rsidTr="00332166">
        <w:trPr>
          <w:trHeight w:val="20"/>
        </w:trPr>
        <w:tc>
          <w:tcPr>
            <w:tcW w:w="15025" w:type="dxa"/>
            <w:gridSpan w:val="8"/>
            <w:shd w:val="clear" w:color="auto" w:fill="CFDCE3"/>
            <w:tcMar>
              <w:top w:w="57" w:type="dxa"/>
              <w:bottom w:w="57" w:type="dxa"/>
            </w:tcMar>
          </w:tcPr>
          <w:p w14:paraId="24174F55" w14:textId="77777777" w:rsidR="00A344DE" w:rsidRPr="00681407" w:rsidRDefault="00A344DE" w:rsidP="00A344DE">
            <w:pPr>
              <w:pStyle w:val="ListParagraph"/>
              <w:numPr>
                <w:ilvl w:val="0"/>
                <w:numId w:val="1"/>
              </w:numPr>
              <w:ind w:left="426" w:hanging="284"/>
              <w:rPr>
                <w:rFonts w:cstheme="minorHAnsi"/>
                <w:b/>
                <w:sz w:val="21"/>
                <w:szCs w:val="21"/>
              </w:rPr>
            </w:pPr>
            <w:r w:rsidRPr="00681407">
              <w:rPr>
                <w:rFonts w:cstheme="minorHAnsi"/>
                <w:sz w:val="21"/>
                <w:szCs w:val="21"/>
              </w:rPr>
              <w:br w:type="page"/>
            </w:r>
            <w:r w:rsidRPr="00681407">
              <w:rPr>
                <w:rFonts w:cstheme="minorHAnsi"/>
                <w:b/>
                <w:sz w:val="21"/>
                <w:szCs w:val="21"/>
              </w:rPr>
              <w:t xml:space="preserve">Planned expenditure </w:t>
            </w:r>
          </w:p>
        </w:tc>
      </w:tr>
      <w:tr w:rsidR="00A344DE" w:rsidRPr="00681407" w14:paraId="72DDD4B0" w14:textId="77777777" w:rsidTr="00FE78EB">
        <w:trPr>
          <w:trHeight w:val="20"/>
        </w:trPr>
        <w:tc>
          <w:tcPr>
            <w:tcW w:w="2830" w:type="dxa"/>
            <w:gridSpan w:val="3"/>
            <w:tcMar>
              <w:top w:w="57" w:type="dxa"/>
              <w:bottom w:w="57" w:type="dxa"/>
            </w:tcMar>
          </w:tcPr>
          <w:p w14:paraId="3BED8E4D" w14:textId="77777777" w:rsidR="00A344DE" w:rsidRPr="00681407" w:rsidRDefault="00A344DE" w:rsidP="00F038BB">
            <w:pPr>
              <w:pStyle w:val="ListParagraph"/>
              <w:ind w:left="0"/>
              <w:rPr>
                <w:rFonts w:cstheme="minorHAnsi"/>
                <w:b/>
                <w:sz w:val="21"/>
                <w:szCs w:val="21"/>
              </w:rPr>
            </w:pPr>
            <w:r w:rsidRPr="00681407">
              <w:rPr>
                <w:rFonts w:cstheme="minorHAnsi"/>
                <w:b/>
                <w:sz w:val="21"/>
                <w:szCs w:val="21"/>
              </w:rPr>
              <w:t>Academic year</w:t>
            </w:r>
          </w:p>
        </w:tc>
        <w:tc>
          <w:tcPr>
            <w:tcW w:w="12195" w:type="dxa"/>
            <w:gridSpan w:val="5"/>
          </w:tcPr>
          <w:p w14:paraId="2378F864" w14:textId="70B5E892" w:rsidR="00A344DE" w:rsidRPr="00681407" w:rsidRDefault="005D16A3" w:rsidP="00F038BB">
            <w:pPr>
              <w:pStyle w:val="ListParagraph"/>
              <w:ind w:left="426"/>
              <w:rPr>
                <w:rFonts w:cstheme="minorHAnsi"/>
                <w:b/>
                <w:sz w:val="21"/>
                <w:szCs w:val="21"/>
              </w:rPr>
            </w:pPr>
            <w:r w:rsidRPr="00681407">
              <w:rPr>
                <w:rFonts w:cstheme="minorHAnsi"/>
                <w:b/>
                <w:sz w:val="21"/>
                <w:szCs w:val="21"/>
              </w:rPr>
              <w:t xml:space="preserve">2019 – 2020 </w:t>
            </w:r>
          </w:p>
        </w:tc>
      </w:tr>
      <w:tr w:rsidR="00A344DE" w:rsidRPr="00681407" w14:paraId="727AA8F5" w14:textId="77777777" w:rsidTr="00332166">
        <w:trPr>
          <w:trHeight w:val="20"/>
        </w:trPr>
        <w:tc>
          <w:tcPr>
            <w:tcW w:w="15025" w:type="dxa"/>
            <w:gridSpan w:val="8"/>
            <w:shd w:val="clear" w:color="auto" w:fill="CFDCE3"/>
            <w:tcMar>
              <w:top w:w="57" w:type="dxa"/>
              <w:bottom w:w="57" w:type="dxa"/>
            </w:tcMar>
          </w:tcPr>
          <w:p w14:paraId="43356544" w14:textId="77777777" w:rsidR="00A344DE" w:rsidRPr="00681407" w:rsidRDefault="00A344DE" w:rsidP="00F038BB">
            <w:pPr>
              <w:rPr>
                <w:rFonts w:cstheme="minorHAnsi"/>
                <w:sz w:val="21"/>
                <w:szCs w:val="21"/>
              </w:rPr>
            </w:pPr>
            <w:r w:rsidRPr="00681407">
              <w:rPr>
                <w:rFonts w:cstheme="minorHAnsi"/>
                <w:sz w:val="21"/>
                <w:szCs w:val="21"/>
              </w:rPr>
              <w:t xml:space="preserve">The three headings below enable schools to demonstrate how they are using the pupil premium to improve classroom pedagogy, provide targeted support and support whole school strategies. </w:t>
            </w:r>
          </w:p>
        </w:tc>
      </w:tr>
      <w:tr w:rsidR="00A344DE" w:rsidRPr="00681407" w14:paraId="2425D747" w14:textId="77777777" w:rsidTr="0271E9FF">
        <w:trPr>
          <w:trHeight w:val="20"/>
        </w:trPr>
        <w:tc>
          <w:tcPr>
            <w:tcW w:w="15025" w:type="dxa"/>
            <w:gridSpan w:val="8"/>
            <w:shd w:val="clear" w:color="auto" w:fill="FFFFFF" w:themeFill="background1"/>
            <w:tcMar>
              <w:top w:w="57" w:type="dxa"/>
              <w:bottom w:w="57" w:type="dxa"/>
            </w:tcMar>
          </w:tcPr>
          <w:p w14:paraId="66B0B53D" w14:textId="77777777" w:rsidR="00A344DE" w:rsidRPr="00681407" w:rsidRDefault="00A344DE" w:rsidP="00A344DE">
            <w:pPr>
              <w:pStyle w:val="ListParagraph"/>
              <w:numPr>
                <w:ilvl w:val="0"/>
                <w:numId w:val="5"/>
              </w:numPr>
              <w:ind w:left="426" w:hanging="142"/>
              <w:rPr>
                <w:rFonts w:cstheme="minorHAnsi"/>
                <w:b/>
                <w:sz w:val="21"/>
                <w:szCs w:val="21"/>
              </w:rPr>
            </w:pPr>
            <w:r w:rsidRPr="00681407">
              <w:rPr>
                <w:rFonts w:cstheme="minorHAnsi"/>
                <w:b/>
                <w:sz w:val="21"/>
                <w:szCs w:val="21"/>
              </w:rPr>
              <w:t>Quality of teaching for all</w:t>
            </w:r>
          </w:p>
        </w:tc>
      </w:tr>
      <w:tr w:rsidR="00332166" w:rsidRPr="00681407" w14:paraId="76D0B390" w14:textId="77777777" w:rsidTr="00FE78EB">
        <w:trPr>
          <w:trHeight w:val="20"/>
        </w:trPr>
        <w:tc>
          <w:tcPr>
            <w:tcW w:w="2830" w:type="dxa"/>
            <w:gridSpan w:val="3"/>
            <w:tcMar>
              <w:top w:w="57" w:type="dxa"/>
              <w:bottom w:w="57" w:type="dxa"/>
            </w:tcMar>
          </w:tcPr>
          <w:p w14:paraId="5AC08AC5" w14:textId="77777777" w:rsidR="00A344DE" w:rsidRPr="00681407" w:rsidRDefault="00A344DE" w:rsidP="00F038BB">
            <w:pPr>
              <w:rPr>
                <w:rFonts w:cstheme="minorHAnsi"/>
                <w:b/>
                <w:sz w:val="21"/>
                <w:szCs w:val="21"/>
              </w:rPr>
            </w:pPr>
            <w:r w:rsidRPr="00681407">
              <w:rPr>
                <w:rFonts w:cstheme="minorHAnsi"/>
                <w:b/>
                <w:sz w:val="21"/>
                <w:szCs w:val="21"/>
              </w:rPr>
              <w:t xml:space="preserve">Desired outcome and </w:t>
            </w:r>
            <w:r w:rsidRPr="00681407">
              <w:rPr>
                <w:rFonts w:cstheme="minorHAnsi"/>
                <w:b/>
                <w:i/>
                <w:sz w:val="21"/>
                <w:szCs w:val="21"/>
              </w:rPr>
              <w:t>Success Criteria</w:t>
            </w:r>
          </w:p>
        </w:tc>
        <w:tc>
          <w:tcPr>
            <w:tcW w:w="2127" w:type="dxa"/>
            <w:tcMar>
              <w:top w:w="57" w:type="dxa"/>
              <w:bottom w:w="57" w:type="dxa"/>
            </w:tcMar>
          </w:tcPr>
          <w:p w14:paraId="27988873" w14:textId="77777777" w:rsidR="00A344DE" w:rsidRPr="00681407" w:rsidRDefault="00A344DE" w:rsidP="00F038BB">
            <w:pPr>
              <w:rPr>
                <w:rFonts w:cstheme="minorHAnsi"/>
                <w:b/>
                <w:sz w:val="21"/>
                <w:szCs w:val="21"/>
              </w:rPr>
            </w:pPr>
            <w:r w:rsidRPr="00681407">
              <w:rPr>
                <w:rFonts w:cstheme="minorHAnsi"/>
                <w:b/>
                <w:sz w:val="21"/>
                <w:szCs w:val="21"/>
              </w:rPr>
              <w:t>Chosen action / approach</w:t>
            </w:r>
          </w:p>
        </w:tc>
        <w:tc>
          <w:tcPr>
            <w:tcW w:w="5357" w:type="dxa"/>
            <w:tcMar>
              <w:top w:w="57" w:type="dxa"/>
              <w:bottom w:w="57" w:type="dxa"/>
            </w:tcMar>
          </w:tcPr>
          <w:p w14:paraId="21B7784C" w14:textId="77777777" w:rsidR="00A344DE" w:rsidRPr="00681407" w:rsidRDefault="00A344DE" w:rsidP="00F038BB">
            <w:pPr>
              <w:rPr>
                <w:rFonts w:cstheme="minorHAnsi"/>
                <w:b/>
                <w:sz w:val="21"/>
                <w:szCs w:val="21"/>
              </w:rPr>
            </w:pPr>
            <w:r w:rsidRPr="00681407">
              <w:rPr>
                <w:rFonts w:cstheme="minorHAnsi"/>
                <w:b/>
                <w:sz w:val="21"/>
                <w:szCs w:val="21"/>
              </w:rPr>
              <w:t>What is the evidence and rationale for this choice?</w:t>
            </w:r>
          </w:p>
        </w:tc>
        <w:tc>
          <w:tcPr>
            <w:tcW w:w="3001" w:type="dxa"/>
            <w:tcMar>
              <w:top w:w="57" w:type="dxa"/>
              <w:bottom w:w="57" w:type="dxa"/>
            </w:tcMar>
          </w:tcPr>
          <w:p w14:paraId="168ED141" w14:textId="77777777" w:rsidR="00A344DE" w:rsidRPr="00681407" w:rsidRDefault="00A344DE" w:rsidP="00F038BB">
            <w:pPr>
              <w:rPr>
                <w:rFonts w:cstheme="minorHAnsi"/>
                <w:b/>
                <w:sz w:val="21"/>
                <w:szCs w:val="21"/>
              </w:rPr>
            </w:pPr>
            <w:r w:rsidRPr="00681407">
              <w:rPr>
                <w:rFonts w:cstheme="minorHAnsi"/>
                <w:b/>
                <w:sz w:val="21"/>
                <w:szCs w:val="21"/>
              </w:rPr>
              <w:t xml:space="preserve">How will you ensure it </w:t>
            </w:r>
            <w:proofErr w:type="gramStart"/>
            <w:r w:rsidRPr="00681407">
              <w:rPr>
                <w:rFonts w:cstheme="minorHAnsi"/>
                <w:b/>
                <w:sz w:val="21"/>
                <w:szCs w:val="21"/>
              </w:rPr>
              <w:t>is implemented</w:t>
            </w:r>
            <w:proofErr w:type="gramEnd"/>
            <w:r w:rsidRPr="00681407">
              <w:rPr>
                <w:rFonts w:cstheme="minorHAnsi"/>
                <w:b/>
                <w:sz w:val="21"/>
                <w:szCs w:val="21"/>
              </w:rPr>
              <w:t xml:space="preserve"> well?</w:t>
            </w:r>
          </w:p>
        </w:tc>
        <w:tc>
          <w:tcPr>
            <w:tcW w:w="720" w:type="dxa"/>
          </w:tcPr>
          <w:p w14:paraId="7FFE75B0" w14:textId="77777777" w:rsidR="00A344DE" w:rsidRPr="00681407" w:rsidRDefault="00A344DE" w:rsidP="00F038BB">
            <w:pPr>
              <w:rPr>
                <w:rFonts w:cstheme="minorHAnsi"/>
                <w:b/>
                <w:sz w:val="21"/>
                <w:szCs w:val="21"/>
              </w:rPr>
            </w:pPr>
            <w:r w:rsidRPr="00681407">
              <w:rPr>
                <w:rFonts w:cstheme="minorHAnsi"/>
                <w:b/>
                <w:sz w:val="21"/>
                <w:szCs w:val="21"/>
              </w:rPr>
              <w:t>Staff lead</w:t>
            </w:r>
          </w:p>
        </w:tc>
        <w:tc>
          <w:tcPr>
            <w:tcW w:w="990" w:type="dxa"/>
          </w:tcPr>
          <w:p w14:paraId="5FF5E14A" w14:textId="77777777" w:rsidR="00A344DE" w:rsidRPr="00681407" w:rsidRDefault="00A344DE" w:rsidP="00F038BB">
            <w:pPr>
              <w:rPr>
                <w:rFonts w:cstheme="minorHAnsi"/>
                <w:b/>
                <w:sz w:val="21"/>
                <w:szCs w:val="21"/>
              </w:rPr>
            </w:pPr>
            <w:r w:rsidRPr="00681407">
              <w:rPr>
                <w:rFonts w:cstheme="minorHAnsi"/>
                <w:b/>
                <w:sz w:val="21"/>
                <w:szCs w:val="21"/>
              </w:rPr>
              <w:t>When will you review?</w:t>
            </w:r>
          </w:p>
        </w:tc>
      </w:tr>
      <w:tr w:rsidR="00332166" w:rsidRPr="00681407" w14:paraId="738160A5" w14:textId="77777777" w:rsidTr="00FE78EB">
        <w:trPr>
          <w:trHeight w:val="20"/>
        </w:trPr>
        <w:tc>
          <w:tcPr>
            <w:tcW w:w="2830" w:type="dxa"/>
            <w:gridSpan w:val="3"/>
            <w:tcMar>
              <w:top w:w="57" w:type="dxa"/>
              <w:bottom w:w="57" w:type="dxa"/>
            </w:tcMar>
          </w:tcPr>
          <w:p w14:paraId="07393085" w14:textId="37147FD3" w:rsidR="00A344DE" w:rsidRPr="00681407" w:rsidRDefault="005D16A3" w:rsidP="005D16A3">
            <w:pPr>
              <w:pStyle w:val="NormalWeb"/>
              <w:shd w:val="clear" w:color="auto" w:fill="FFFFFF"/>
              <w:rPr>
                <w:rFonts w:asciiTheme="minorHAnsi" w:hAnsiTheme="minorHAnsi" w:cstheme="minorHAnsi"/>
                <w:sz w:val="21"/>
                <w:szCs w:val="21"/>
              </w:rPr>
            </w:pPr>
            <w:r w:rsidRPr="00681407">
              <w:rPr>
                <w:rFonts w:asciiTheme="minorHAnsi" w:hAnsiTheme="minorHAnsi" w:cstheme="minorHAnsi"/>
                <w:sz w:val="21"/>
                <w:szCs w:val="21"/>
              </w:rPr>
              <w:t>Quality of T&amp;L including -</w:t>
            </w:r>
            <w:r w:rsidRPr="00681407">
              <w:rPr>
                <w:rFonts w:asciiTheme="minorHAnsi" w:hAnsiTheme="minorHAnsi" w:cstheme="minorHAnsi"/>
                <w:sz w:val="21"/>
                <w:szCs w:val="21"/>
              </w:rPr>
              <w:br/>
              <w:t xml:space="preserve">reduced gap in pupil premium and </w:t>
            </w:r>
            <w:proofErr w:type="spellStart"/>
            <w:r w:rsidRPr="00681407">
              <w:rPr>
                <w:rFonts w:asciiTheme="minorHAnsi" w:hAnsiTheme="minorHAnsi" w:cstheme="minorHAnsi"/>
                <w:sz w:val="21"/>
                <w:szCs w:val="21"/>
              </w:rPr>
              <w:t>non pupil</w:t>
            </w:r>
            <w:proofErr w:type="spellEnd"/>
            <w:r w:rsidRPr="00681407">
              <w:rPr>
                <w:rFonts w:asciiTheme="minorHAnsi" w:hAnsiTheme="minorHAnsi" w:cstheme="minorHAnsi"/>
                <w:sz w:val="21"/>
                <w:szCs w:val="21"/>
              </w:rPr>
              <w:t xml:space="preserve"> premium progress </w:t>
            </w:r>
          </w:p>
        </w:tc>
        <w:tc>
          <w:tcPr>
            <w:tcW w:w="2127" w:type="dxa"/>
            <w:tcMar>
              <w:top w:w="57" w:type="dxa"/>
              <w:bottom w:w="57" w:type="dxa"/>
            </w:tcMar>
          </w:tcPr>
          <w:p w14:paraId="1683779F" w14:textId="77777777" w:rsidR="00A344DE" w:rsidRPr="00681407" w:rsidRDefault="005D16A3" w:rsidP="00F038BB">
            <w:pPr>
              <w:rPr>
                <w:rFonts w:cstheme="minorHAnsi"/>
                <w:bCs/>
                <w:sz w:val="21"/>
                <w:szCs w:val="21"/>
              </w:rPr>
            </w:pPr>
            <w:r w:rsidRPr="00681407">
              <w:rPr>
                <w:rFonts w:cstheme="minorHAnsi"/>
                <w:bCs/>
                <w:sz w:val="21"/>
                <w:szCs w:val="21"/>
              </w:rPr>
              <w:t xml:space="preserve">Termly pupil progress meetings </w:t>
            </w:r>
          </w:p>
          <w:p w14:paraId="076203EC" w14:textId="13A5299A" w:rsidR="00FE78EB" w:rsidRPr="00681407" w:rsidRDefault="00FE78EB" w:rsidP="00F038BB">
            <w:pPr>
              <w:rPr>
                <w:rFonts w:cstheme="minorHAnsi"/>
                <w:bCs/>
                <w:sz w:val="21"/>
                <w:szCs w:val="21"/>
              </w:rPr>
            </w:pPr>
            <w:r w:rsidRPr="00681407">
              <w:rPr>
                <w:rFonts w:cstheme="minorHAnsi"/>
                <w:bCs/>
                <w:sz w:val="21"/>
                <w:szCs w:val="21"/>
              </w:rPr>
              <w:t>Data drops at key intervals in y</w:t>
            </w:r>
            <w:r w:rsidR="0048098D">
              <w:rPr>
                <w:rFonts w:cstheme="minorHAnsi"/>
                <w:bCs/>
                <w:sz w:val="21"/>
                <w:szCs w:val="21"/>
              </w:rPr>
              <w:t>e</w:t>
            </w:r>
            <w:r w:rsidRPr="00681407">
              <w:rPr>
                <w:rFonts w:cstheme="minorHAnsi"/>
                <w:bCs/>
                <w:sz w:val="21"/>
                <w:szCs w:val="21"/>
              </w:rPr>
              <w:t xml:space="preserve">ar </w:t>
            </w:r>
          </w:p>
        </w:tc>
        <w:tc>
          <w:tcPr>
            <w:tcW w:w="5357" w:type="dxa"/>
            <w:tcMar>
              <w:top w:w="57" w:type="dxa"/>
              <w:bottom w:w="57" w:type="dxa"/>
            </w:tcMar>
          </w:tcPr>
          <w:p w14:paraId="331212D9" w14:textId="1429EA81" w:rsidR="0048098D" w:rsidRDefault="00FE78EB" w:rsidP="0048098D">
            <w:pPr>
              <w:pStyle w:val="NormalWeb"/>
              <w:shd w:val="clear" w:color="auto" w:fill="FFFFFF"/>
              <w:rPr>
                <w:rFonts w:asciiTheme="minorHAnsi" w:hAnsiTheme="minorHAnsi" w:cstheme="minorHAnsi"/>
                <w:sz w:val="21"/>
                <w:szCs w:val="21"/>
              </w:rPr>
            </w:pPr>
            <w:r w:rsidRPr="00681407">
              <w:rPr>
                <w:rFonts w:asciiTheme="minorHAnsi" w:hAnsiTheme="minorHAnsi" w:cstheme="minorHAnsi"/>
                <w:sz w:val="21"/>
                <w:szCs w:val="21"/>
              </w:rPr>
              <w:t xml:space="preserve">Detailed research into appropriate assessment and intervention tools. </w:t>
            </w:r>
            <w:r w:rsidRPr="00681407">
              <w:rPr>
                <w:rFonts w:asciiTheme="minorHAnsi" w:hAnsiTheme="minorHAnsi" w:cstheme="minorHAnsi"/>
                <w:sz w:val="21"/>
                <w:szCs w:val="21"/>
              </w:rPr>
              <w:br/>
              <w:t xml:space="preserve">Consistently good provision (environment, assessments &amp; practice) provides communication experiences, language development, reading and writing progress </w:t>
            </w:r>
          </w:p>
          <w:p w14:paraId="271620AB" w14:textId="77777777" w:rsidR="0048098D" w:rsidRPr="00681407" w:rsidRDefault="0048098D" w:rsidP="0048098D">
            <w:pPr>
              <w:pStyle w:val="NormalWeb"/>
              <w:shd w:val="clear" w:color="auto" w:fill="FFFFFF"/>
              <w:rPr>
                <w:rFonts w:asciiTheme="minorHAnsi" w:hAnsiTheme="minorHAnsi" w:cstheme="minorHAnsi"/>
                <w:sz w:val="21"/>
                <w:szCs w:val="21"/>
              </w:rPr>
            </w:pPr>
          </w:p>
          <w:p w14:paraId="3543308F" w14:textId="77777777" w:rsidR="00A344DE" w:rsidRPr="00681407" w:rsidRDefault="00A344DE" w:rsidP="00F038BB">
            <w:pPr>
              <w:rPr>
                <w:rFonts w:cstheme="minorHAnsi"/>
                <w:b/>
                <w:sz w:val="21"/>
                <w:szCs w:val="21"/>
              </w:rPr>
            </w:pPr>
          </w:p>
        </w:tc>
        <w:tc>
          <w:tcPr>
            <w:tcW w:w="3001" w:type="dxa"/>
            <w:tcMar>
              <w:top w:w="57" w:type="dxa"/>
              <w:bottom w:w="57" w:type="dxa"/>
            </w:tcMar>
          </w:tcPr>
          <w:p w14:paraId="258DBD7A" w14:textId="77777777" w:rsidR="00FE78EB" w:rsidRPr="00681407" w:rsidRDefault="00FE78EB" w:rsidP="00FE78EB">
            <w:pPr>
              <w:pStyle w:val="NormalWeb"/>
              <w:shd w:val="clear" w:color="auto" w:fill="FFFFFF"/>
              <w:rPr>
                <w:rFonts w:asciiTheme="minorHAnsi" w:hAnsiTheme="minorHAnsi" w:cstheme="minorHAnsi"/>
                <w:sz w:val="21"/>
                <w:szCs w:val="21"/>
              </w:rPr>
            </w:pPr>
            <w:r w:rsidRPr="00681407">
              <w:rPr>
                <w:rFonts w:asciiTheme="minorHAnsi" w:hAnsiTheme="minorHAnsi" w:cstheme="minorHAnsi"/>
                <w:sz w:val="21"/>
                <w:szCs w:val="21"/>
              </w:rPr>
              <w:t xml:space="preserve">Continued professional learning for staff. </w:t>
            </w:r>
          </w:p>
          <w:p w14:paraId="466093DC" w14:textId="35D19A65" w:rsidR="00087550" w:rsidRPr="00681407" w:rsidRDefault="00FE78EB" w:rsidP="00D02F9A">
            <w:pPr>
              <w:rPr>
                <w:rFonts w:cstheme="minorHAnsi"/>
                <w:bCs/>
                <w:color w:val="FF0000"/>
                <w:sz w:val="21"/>
                <w:szCs w:val="21"/>
              </w:rPr>
            </w:pPr>
            <w:r w:rsidRPr="00681407">
              <w:rPr>
                <w:rFonts w:cstheme="minorHAnsi"/>
                <w:bCs/>
                <w:color w:val="000000" w:themeColor="text1"/>
                <w:sz w:val="21"/>
                <w:szCs w:val="21"/>
              </w:rPr>
              <w:t xml:space="preserve">AHT / DHT to lead on progress meetings </w:t>
            </w:r>
          </w:p>
        </w:tc>
        <w:tc>
          <w:tcPr>
            <w:tcW w:w="720" w:type="dxa"/>
          </w:tcPr>
          <w:p w14:paraId="02152F66" w14:textId="304CCFE1" w:rsidR="00A344DE" w:rsidRPr="00681407" w:rsidRDefault="00681407" w:rsidP="00F038BB">
            <w:pPr>
              <w:rPr>
                <w:rFonts w:cstheme="minorHAnsi"/>
                <w:sz w:val="21"/>
                <w:szCs w:val="21"/>
              </w:rPr>
            </w:pPr>
            <w:r w:rsidRPr="00681407">
              <w:rPr>
                <w:rFonts w:cstheme="minorHAnsi"/>
                <w:sz w:val="21"/>
                <w:szCs w:val="21"/>
              </w:rPr>
              <w:t>AHT / DHT</w:t>
            </w:r>
          </w:p>
        </w:tc>
        <w:tc>
          <w:tcPr>
            <w:tcW w:w="990" w:type="dxa"/>
          </w:tcPr>
          <w:p w14:paraId="01C812AE" w14:textId="4B838BCB" w:rsidR="00087550" w:rsidRPr="00681407" w:rsidRDefault="00681407" w:rsidP="00F038BB">
            <w:pPr>
              <w:rPr>
                <w:rFonts w:cstheme="minorHAnsi"/>
                <w:color w:val="FF0000"/>
                <w:sz w:val="21"/>
                <w:szCs w:val="21"/>
              </w:rPr>
            </w:pPr>
            <w:r w:rsidRPr="00681407">
              <w:rPr>
                <w:rFonts w:cstheme="minorHAnsi"/>
                <w:color w:val="000000" w:themeColor="text1"/>
                <w:sz w:val="21"/>
                <w:szCs w:val="21"/>
              </w:rPr>
              <w:t>Termly</w:t>
            </w:r>
          </w:p>
        </w:tc>
      </w:tr>
      <w:tr w:rsidR="00332166" w:rsidRPr="00681407" w14:paraId="7AF438E5" w14:textId="77777777" w:rsidTr="00FE78EB">
        <w:trPr>
          <w:trHeight w:val="20"/>
        </w:trPr>
        <w:tc>
          <w:tcPr>
            <w:tcW w:w="2830" w:type="dxa"/>
            <w:gridSpan w:val="3"/>
            <w:tcMar>
              <w:top w:w="57" w:type="dxa"/>
              <w:bottom w:w="57" w:type="dxa"/>
            </w:tcMar>
          </w:tcPr>
          <w:p w14:paraId="1FAF89E7" w14:textId="77777777" w:rsidR="00D02F9A" w:rsidRPr="00681407" w:rsidRDefault="00D02F9A" w:rsidP="00D02F9A">
            <w:pPr>
              <w:rPr>
                <w:rFonts w:cstheme="minorHAnsi"/>
                <w:b/>
                <w:sz w:val="21"/>
                <w:szCs w:val="21"/>
              </w:rPr>
            </w:pPr>
            <w:r w:rsidRPr="00681407">
              <w:rPr>
                <w:rFonts w:cstheme="minorHAnsi"/>
                <w:b/>
                <w:sz w:val="21"/>
                <w:szCs w:val="21"/>
              </w:rPr>
              <w:t>Achievement in line with all pupils in school and nationally at end of KS2.</w:t>
            </w:r>
          </w:p>
          <w:p w14:paraId="187D1D35" w14:textId="2958A364" w:rsidR="00A344DE" w:rsidRPr="00681407" w:rsidRDefault="00D02F9A" w:rsidP="00FE78EB">
            <w:pPr>
              <w:rPr>
                <w:rFonts w:cstheme="minorHAnsi"/>
                <w:b/>
                <w:sz w:val="21"/>
                <w:szCs w:val="21"/>
              </w:rPr>
            </w:pPr>
            <w:r w:rsidRPr="00681407">
              <w:rPr>
                <w:rFonts w:cstheme="minorHAnsi"/>
                <w:b/>
                <w:sz w:val="21"/>
                <w:szCs w:val="21"/>
              </w:rPr>
              <w:t>Reduction of barriers to learning.</w:t>
            </w:r>
          </w:p>
        </w:tc>
        <w:tc>
          <w:tcPr>
            <w:tcW w:w="2127" w:type="dxa"/>
            <w:tcMar>
              <w:top w:w="57" w:type="dxa"/>
              <w:bottom w:w="57" w:type="dxa"/>
            </w:tcMar>
          </w:tcPr>
          <w:p w14:paraId="04620D5D" w14:textId="77777777" w:rsidR="00A344DE" w:rsidRPr="00681407" w:rsidRDefault="009B1BD1" w:rsidP="00F038BB">
            <w:pPr>
              <w:rPr>
                <w:rFonts w:cstheme="minorHAnsi"/>
                <w:sz w:val="21"/>
                <w:szCs w:val="21"/>
              </w:rPr>
            </w:pPr>
            <w:r w:rsidRPr="00681407">
              <w:rPr>
                <w:rFonts w:cstheme="minorHAnsi"/>
                <w:sz w:val="21"/>
                <w:szCs w:val="21"/>
              </w:rPr>
              <w:t>Precision teaching</w:t>
            </w:r>
            <w:r w:rsidR="00A27CC7" w:rsidRPr="00681407">
              <w:rPr>
                <w:rFonts w:cstheme="minorHAnsi"/>
                <w:sz w:val="21"/>
                <w:szCs w:val="21"/>
              </w:rPr>
              <w:t xml:space="preserve"> as a vehicle for intervention</w:t>
            </w:r>
          </w:p>
          <w:p w14:paraId="70713DAA" w14:textId="77777777" w:rsidR="00A27CC7" w:rsidRPr="00681407" w:rsidRDefault="00A27CC7" w:rsidP="00F038BB">
            <w:pPr>
              <w:rPr>
                <w:rFonts w:cstheme="minorHAnsi"/>
                <w:sz w:val="21"/>
                <w:szCs w:val="21"/>
              </w:rPr>
            </w:pPr>
          </w:p>
          <w:p w14:paraId="75BF38BA" w14:textId="77777777" w:rsidR="00A27CC7" w:rsidRPr="00681407" w:rsidRDefault="00A27CC7" w:rsidP="00F038BB">
            <w:pPr>
              <w:rPr>
                <w:rFonts w:cstheme="minorHAnsi"/>
                <w:sz w:val="21"/>
                <w:szCs w:val="21"/>
              </w:rPr>
            </w:pPr>
            <w:r w:rsidRPr="00681407">
              <w:rPr>
                <w:rFonts w:cstheme="minorHAnsi"/>
                <w:sz w:val="21"/>
                <w:szCs w:val="21"/>
              </w:rPr>
              <w:lastRenderedPageBreak/>
              <w:t xml:space="preserve">Focused sessions in library for AR </w:t>
            </w:r>
            <w:proofErr w:type="spellStart"/>
            <w:r w:rsidR="00D243B8" w:rsidRPr="00681407">
              <w:rPr>
                <w:rFonts w:cstheme="minorHAnsi"/>
                <w:sz w:val="21"/>
                <w:szCs w:val="21"/>
              </w:rPr>
              <w:t>checkin’s</w:t>
            </w:r>
            <w:proofErr w:type="spellEnd"/>
          </w:p>
          <w:p w14:paraId="7302A861" w14:textId="77777777" w:rsidR="00D243B8" w:rsidRPr="00681407" w:rsidRDefault="00D243B8" w:rsidP="00F038BB">
            <w:pPr>
              <w:rPr>
                <w:rFonts w:cstheme="minorHAnsi"/>
                <w:sz w:val="21"/>
                <w:szCs w:val="21"/>
              </w:rPr>
            </w:pPr>
          </w:p>
          <w:p w14:paraId="3CE77924" w14:textId="2378E5E9" w:rsidR="00D243B8" w:rsidRPr="00681407" w:rsidRDefault="00D243B8" w:rsidP="00F038BB">
            <w:pPr>
              <w:rPr>
                <w:rFonts w:cstheme="minorHAnsi"/>
                <w:sz w:val="21"/>
                <w:szCs w:val="21"/>
              </w:rPr>
            </w:pPr>
            <w:r w:rsidRPr="00681407">
              <w:rPr>
                <w:rFonts w:cstheme="minorHAnsi"/>
                <w:sz w:val="21"/>
                <w:szCs w:val="21"/>
              </w:rPr>
              <w:t>Use of RM maths for identified pupils</w:t>
            </w:r>
          </w:p>
        </w:tc>
        <w:tc>
          <w:tcPr>
            <w:tcW w:w="5357" w:type="dxa"/>
            <w:tcMar>
              <w:top w:w="57" w:type="dxa"/>
              <w:bottom w:w="57" w:type="dxa"/>
            </w:tcMar>
          </w:tcPr>
          <w:p w14:paraId="3747B76F" w14:textId="77777777" w:rsidR="00A344DE" w:rsidRPr="00681407" w:rsidRDefault="001313A9" w:rsidP="001313A9">
            <w:pPr>
              <w:rPr>
                <w:rFonts w:cstheme="minorHAnsi"/>
                <w:sz w:val="21"/>
                <w:szCs w:val="21"/>
              </w:rPr>
            </w:pPr>
            <w:r w:rsidRPr="00681407">
              <w:rPr>
                <w:rFonts w:cstheme="minorHAnsi"/>
                <w:sz w:val="21"/>
                <w:szCs w:val="21"/>
              </w:rPr>
              <w:lastRenderedPageBreak/>
              <w:t xml:space="preserve">We know that precision teaching is an effective intervention that closes gaps in their learning. </w:t>
            </w:r>
          </w:p>
          <w:p w14:paraId="392D45D3" w14:textId="77777777" w:rsidR="001313A9" w:rsidRPr="00681407" w:rsidRDefault="001313A9" w:rsidP="001313A9">
            <w:pPr>
              <w:rPr>
                <w:rFonts w:cstheme="minorHAnsi"/>
                <w:sz w:val="21"/>
                <w:szCs w:val="21"/>
              </w:rPr>
            </w:pPr>
          </w:p>
          <w:p w14:paraId="766A4BA3" w14:textId="2DA22669" w:rsidR="00171B0C" w:rsidRDefault="001313A9" w:rsidP="00AD6BF8">
            <w:pPr>
              <w:rPr>
                <w:rFonts w:cstheme="minorHAnsi"/>
                <w:sz w:val="21"/>
                <w:szCs w:val="21"/>
              </w:rPr>
            </w:pPr>
            <w:r w:rsidRPr="00681407">
              <w:rPr>
                <w:rFonts w:cstheme="minorHAnsi"/>
                <w:sz w:val="21"/>
                <w:szCs w:val="21"/>
              </w:rPr>
              <w:lastRenderedPageBreak/>
              <w:t>AR is effective in encouraging reading. We aim to ensure there is no</w:t>
            </w:r>
            <w:r w:rsidR="00AD6BF8" w:rsidRPr="00681407">
              <w:rPr>
                <w:rFonts w:cstheme="minorHAnsi"/>
                <w:sz w:val="21"/>
                <w:szCs w:val="21"/>
              </w:rPr>
              <w:t xml:space="preserve"> sig diff in reading ages between PP and </w:t>
            </w:r>
            <w:proofErr w:type="spellStart"/>
            <w:r w:rsidR="00AD6BF8" w:rsidRPr="00681407">
              <w:rPr>
                <w:rFonts w:cstheme="minorHAnsi"/>
                <w:sz w:val="21"/>
                <w:szCs w:val="21"/>
              </w:rPr>
              <w:t>nonPP</w:t>
            </w:r>
            <w:proofErr w:type="spellEnd"/>
            <w:r w:rsidR="00AD6BF8" w:rsidRPr="00681407">
              <w:rPr>
                <w:rFonts w:cstheme="minorHAnsi"/>
                <w:sz w:val="21"/>
                <w:szCs w:val="21"/>
              </w:rPr>
              <w:t xml:space="preserve"> in school</w:t>
            </w:r>
            <w:r w:rsidR="00171B0C" w:rsidRPr="00681407">
              <w:rPr>
                <w:rFonts w:cstheme="minorHAnsi"/>
                <w:sz w:val="21"/>
                <w:szCs w:val="21"/>
              </w:rPr>
              <w:t>.</w:t>
            </w:r>
          </w:p>
          <w:p w14:paraId="40A850A7" w14:textId="2B20DE3E" w:rsidR="0048098D" w:rsidRDefault="0048098D" w:rsidP="00AD6BF8">
            <w:pPr>
              <w:rPr>
                <w:rFonts w:cstheme="minorHAnsi"/>
                <w:color w:val="FF0000"/>
                <w:sz w:val="21"/>
                <w:szCs w:val="21"/>
              </w:rPr>
            </w:pPr>
            <w:r>
              <w:rPr>
                <w:rFonts w:cstheme="minorHAnsi"/>
                <w:color w:val="FF0000"/>
                <w:sz w:val="21"/>
                <w:szCs w:val="21"/>
              </w:rPr>
              <w:t xml:space="preserve">Data at Christmas showed minimal difference between PP and </w:t>
            </w:r>
            <w:proofErr w:type="spellStart"/>
            <w:r>
              <w:rPr>
                <w:rFonts w:cstheme="minorHAnsi"/>
                <w:color w:val="FF0000"/>
                <w:sz w:val="21"/>
                <w:szCs w:val="21"/>
              </w:rPr>
              <w:t>nonPP</w:t>
            </w:r>
            <w:proofErr w:type="spellEnd"/>
          </w:p>
          <w:p w14:paraId="26FAC139" w14:textId="77777777" w:rsidR="0048098D" w:rsidRPr="0048098D" w:rsidRDefault="0048098D" w:rsidP="00AD6BF8">
            <w:pPr>
              <w:rPr>
                <w:rFonts w:cstheme="minorHAnsi"/>
                <w:color w:val="FF0000"/>
                <w:sz w:val="21"/>
                <w:szCs w:val="21"/>
              </w:rPr>
            </w:pPr>
          </w:p>
          <w:p w14:paraId="3A4D4FF4" w14:textId="288EA38E" w:rsidR="0048098D" w:rsidRDefault="00FE78EB" w:rsidP="00AD6BF8">
            <w:pPr>
              <w:rPr>
                <w:rFonts w:cstheme="minorHAnsi"/>
                <w:sz w:val="21"/>
                <w:szCs w:val="21"/>
              </w:rPr>
            </w:pPr>
            <w:r w:rsidRPr="00681407">
              <w:rPr>
                <w:rFonts w:cstheme="minorHAnsi"/>
                <w:sz w:val="21"/>
                <w:szCs w:val="21"/>
              </w:rPr>
              <w:t>Maths</w:t>
            </w:r>
            <w:r w:rsidR="00171B0C" w:rsidRPr="00681407">
              <w:rPr>
                <w:rFonts w:cstheme="minorHAnsi"/>
                <w:sz w:val="21"/>
                <w:szCs w:val="21"/>
              </w:rPr>
              <w:t xml:space="preserve"> is an important </w:t>
            </w:r>
            <w:r w:rsidR="000C54FF" w:rsidRPr="00681407">
              <w:rPr>
                <w:rFonts w:cstheme="minorHAnsi"/>
                <w:sz w:val="21"/>
                <w:szCs w:val="21"/>
              </w:rPr>
              <w:t xml:space="preserve">life skill. Closing the gap between underage </w:t>
            </w:r>
            <w:r w:rsidR="0048098D">
              <w:rPr>
                <w:rFonts w:cstheme="minorHAnsi"/>
                <w:sz w:val="21"/>
                <w:szCs w:val="21"/>
              </w:rPr>
              <w:t xml:space="preserve">mathematicians </w:t>
            </w:r>
            <w:r w:rsidR="000C54FF" w:rsidRPr="00681407">
              <w:rPr>
                <w:rFonts w:cstheme="minorHAnsi"/>
                <w:sz w:val="21"/>
                <w:szCs w:val="21"/>
              </w:rPr>
              <w:t xml:space="preserve">and their chronological age is a major focus. </w:t>
            </w:r>
          </w:p>
          <w:p w14:paraId="12B2E551" w14:textId="0A30E627" w:rsidR="00171B0C" w:rsidRPr="0048098D" w:rsidRDefault="003F4F24" w:rsidP="00AD6BF8">
            <w:pPr>
              <w:rPr>
                <w:rFonts w:cstheme="minorHAnsi"/>
                <w:color w:val="FF0000"/>
                <w:sz w:val="21"/>
                <w:szCs w:val="21"/>
              </w:rPr>
            </w:pPr>
            <w:r>
              <w:rPr>
                <w:rFonts w:cstheme="minorHAnsi"/>
                <w:color w:val="FF0000"/>
                <w:sz w:val="21"/>
                <w:szCs w:val="21"/>
              </w:rPr>
              <w:t xml:space="preserve">More time needed </w:t>
            </w:r>
            <w:proofErr w:type="gramStart"/>
            <w:r>
              <w:rPr>
                <w:rFonts w:cstheme="minorHAnsi"/>
                <w:color w:val="FF0000"/>
                <w:sz w:val="21"/>
                <w:szCs w:val="21"/>
              </w:rPr>
              <w:t>to fully evaluate</w:t>
            </w:r>
            <w:proofErr w:type="gramEnd"/>
            <w:r>
              <w:rPr>
                <w:rFonts w:cstheme="minorHAnsi"/>
                <w:color w:val="FF0000"/>
                <w:sz w:val="21"/>
                <w:szCs w:val="21"/>
              </w:rPr>
              <w:t xml:space="preserve"> the impact of RM in closing the attainment gap. </w:t>
            </w:r>
            <w:r w:rsidR="00887E37">
              <w:rPr>
                <w:rFonts w:cstheme="minorHAnsi"/>
                <w:color w:val="FF0000"/>
                <w:sz w:val="21"/>
                <w:szCs w:val="21"/>
              </w:rPr>
              <w:t xml:space="preserve"> </w:t>
            </w:r>
            <w:r w:rsidR="0048098D">
              <w:rPr>
                <w:rFonts w:cstheme="minorHAnsi"/>
                <w:color w:val="FF0000"/>
                <w:sz w:val="21"/>
                <w:szCs w:val="21"/>
              </w:rPr>
              <w:t xml:space="preserve"> </w:t>
            </w:r>
          </w:p>
        </w:tc>
        <w:tc>
          <w:tcPr>
            <w:tcW w:w="3001" w:type="dxa"/>
            <w:tcMar>
              <w:top w:w="57" w:type="dxa"/>
              <w:bottom w:w="57" w:type="dxa"/>
            </w:tcMar>
          </w:tcPr>
          <w:p w14:paraId="43073F64" w14:textId="77777777" w:rsidR="004B0E41" w:rsidRPr="00681407" w:rsidRDefault="00FE78EB" w:rsidP="00F038BB">
            <w:pPr>
              <w:rPr>
                <w:rFonts w:cstheme="minorHAnsi"/>
                <w:color w:val="000000" w:themeColor="text1"/>
                <w:sz w:val="21"/>
                <w:szCs w:val="21"/>
              </w:rPr>
            </w:pPr>
            <w:r w:rsidRPr="00681407">
              <w:rPr>
                <w:rFonts w:cstheme="minorHAnsi"/>
                <w:color w:val="000000" w:themeColor="text1"/>
                <w:sz w:val="21"/>
                <w:szCs w:val="21"/>
              </w:rPr>
              <w:lastRenderedPageBreak/>
              <w:t xml:space="preserve">CPD provided for TAs on Precision Teaching </w:t>
            </w:r>
          </w:p>
          <w:p w14:paraId="127D88E8" w14:textId="77777777" w:rsidR="00FE78EB" w:rsidRPr="00681407" w:rsidRDefault="00FE78EB" w:rsidP="00F038BB">
            <w:pPr>
              <w:rPr>
                <w:rFonts w:cstheme="minorHAnsi"/>
                <w:color w:val="000000" w:themeColor="text1"/>
                <w:sz w:val="21"/>
                <w:szCs w:val="21"/>
              </w:rPr>
            </w:pPr>
          </w:p>
          <w:p w14:paraId="299EAF24" w14:textId="48B7C31F" w:rsidR="00FE78EB" w:rsidRPr="00681407" w:rsidRDefault="00FE78EB" w:rsidP="00F038BB">
            <w:pPr>
              <w:rPr>
                <w:rFonts w:cstheme="minorHAnsi"/>
                <w:color w:val="000000" w:themeColor="text1"/>
                <w:sz w:val="21"/>
                <w:szCs w:val="21"/>
              </w:rPr>
            </w:pPr>
            <w:r w:rsidRPr="00681407">
              <w:rPr>
                <w:rFonts w:cstheme="minorHAnsi"/>
                <w:color w:val="000000" w:themeColor="text1"/>
                <w:sz w:val="21"/>
                <w:szCs w:val="21"/>
              </w:rPr>
              <w:t>Regular use of STAR assessment to identify PP gap</w:t>
            </w:r>
          </w:p>
          <w:p w14:paraId="0BC096B1" w14:textId="77777777" w:rsidR="00FE78EB" w:rsidRPr="00681407" w:rsidRDefault="00FE78EB" w:rsidP="00F038BB">
            <w:pPr>
              <w:rPr>
                <w:rFonts w:cstheme="minorHAnsi"/>
                <w:color w:val="000000" w:themeColor="text1"/>
                <w:sz w:val="21"/>
                <w:szCs w:val="21"/>
              </w:rPr>
            </w:pPr>
          </w:p>
          <w:p w14:paraId="20D95C2E" w14:textId="6828448F" w:rsidR="00FE78EB" w:rsidRPr="00681407" w:rsidRDefault="00FE78EB" w:rsidP="00F038BB">
            <w:pPr>
              <w:rPr>
                <w:rFonts w:cstheme="minorHAnsi"/>
                <w:color w:val="000000" w:themeColor="text1"/>
                <w:sz w:val="21"/>
                <w:szCs w:val="21"/>
              </w:rPr>
            </w:pPr>
          </w:p>
          <w:p w14:paraId="56F8A23B" w14:textId="77777777" w:rsidR="0048098D" w:rsidRDefault="0048098D" w:rsidP="00F038BB">
            <w:pPr>
              <w:rPr>
                <w:rFonts w:cstheme="minorHAnsi"/>
                <w:color w:val="000000" w:themeColor="text1"/>
                <w:sz w:val="21"/>
                <w:szCs w:val="21"/>
              </w:rPr>
            </w:pPr>
          </w:p>
          <w:p w14:paraId="63FB2C7A" w14:textId="77777777" w:rsidR="0048098D" w:rsidRDefault="0048098D" w:rsidP="00F038BB">
            <w:pPr>
              <w:rPr>
                <w:rFonts w:cstheme="minorHAnsi"/>
                <w:color w:val="000000" w:themeColor="text1"/>
                <w:sz w:val="21"/>
                <w:szCs w:val="21"/>
              </w:rPr>
            </w:pPr>
          </w:p>
          <w:p w14:paraId="587618AF" w14:textId="77777777" w:rsidR="0048098D" w:rsidRDefault="0048098D" w:rsidP="00F038BB">
            <w:pPr>
              <w:rPr>
                <w:rFonts w:cstheme="minorHAnsi"/>
                <w:color w:val="000000" w:themeColor="text1"/>
                <w:sz w:val="21"/>
                <w:szCs w:val="21"/>
              </w:rPr>
            </w:pPr>
          </w:p>
          <w:p w14:paraId="6BDB0AEC" w14:textId="35E62068" w:rsidR="00FE78EB" w:rsidRPr="00681407" w:rsidRDefault="00FE78EB" w:rsidP="00F038BB">
            <w:pPr>
              <w:rPr>
                <w:rFonts w:cstheme="minorHAnsi"/>
                <w:color w:val="000000" w:themeColor="text1"/>
                <w:sz w:val="21"/>
                <w:szCs w:val="21"/>
              </w:rPr>
            </w:pPr>
            <w:r w:rsidRPr="00681407">
              <w:rPr>
                <w:rFonts w:cstheme="minorHAnsi"/>
                <w:color w:val="000000" w:themeColor="text1"/>
                <w:sz w:val="21"/>
                <w:szCs w:val="21"/>
              </w:rPr>
              <w:t xml:space="preserve">Monitoring of Maths ages on RM </w:t>
            </w:r>
          </w:p>
          <w:p w14:paraId="21BE63A6" w14:textId="7661CBEE" w:rsidR="00FE78EB" w:rsidRPr="00681407" w:rsidRDefault="00FE78EB" w:rsidP="00F038BB">
            <w:pPr>
              <w:rPr>
                <w:rFonts w:cstheme="minorHAnsi"/>
                <w:color w:val="000000" w:themeColor="text1"/>
                <w:sz w:val="21"/>
                <w:szCs w:val="21"/>
              </w:rPr>
            </w:pPr>
          </w:p>
        </w:tc>
        <w:tc>
          <w:tcPr>
            <w:tcW w:w="720" w:type="dxa"/>
          </w:tcPr>
          <w:p w14:paraId="6F57ED24" w14:textId="77777777" w:rsidR="00A344DE" w:rsidRPr="00681407" w:rsidRDefault="00FE78EB" w:rsidP="00F038BB">
            <w:pPr>
              <w:rPr>
                <w:rFonts w:cstheme="minorHAnsi"/>
                <w:sz w:val="21"/>
                <w:szCs w:val="21"/>
              </w:rPr>
            </w:pPr>
            <w:r w:rsidRPr="00681407">
              <w:rPr>
                <w:rFonts w:cstheme="minorHAnsi"/>
                <w:sz w:val="21"/>
                <w:szCs w:val="21"/>
              </w:rPr>
              <w:lastRenderedPageBreak/>
              <w:t>AP</w:t>
            </w:r>
          </w:p>
          <w:p w14:paraId="53425349" w14:textId="77777777" w:rsidR="00FE78EB" w:rsidRPr="00681407" w:rsidRDefault="00FE78EB" w:rsidP="00F038BB">
            <w:pPr>
              <w:rPr>
                <w:rFonts w:cstheme="minorHAnsi"/>
                <w:sz w:val="21"/>
                <w:szCs w:val="21"/>
              </w:rPr>
            </w:pPr>
          </w:p>
          <w:p w14:paraId="40E6A7A2" w14:textId="77777777" w:rsidR="00FE78EB" w:rsidRPr="00681407" w:rsidRDefault="00FE78EB" w:rsidP="00F038BB">
            <w:pPr>
              <w:rPr>
                <w:rFonts w:cstheme="minorHAnsi"/>
                <w:sz w:val="21"/>
                <w:szCs w:val="21"/>
              </w:rPr>
            </w:pPr>
          </w:p>
          <w:p w14:paraId="4BC6BB1F" w14:textId="77777777" w:rsidR="00FE78EB" w:rsidRPr="00681407" w:rsidRDefault="00FE78EB" w:rsidP="00F038BB">
            <w:pPr>
              <w:rPr>
                <w:rFonts w:cstheme="minorHAnsi"/>
                <w:sz w:val="21"/>
                <w:szCs w:val="21"/>
              </w:rPr>
            </w:pPr>
            <w:r w:rsidRPr="00681407">
              <w:rPr>
                <w:rFonts w:cstheme="minorHAnsi"/>
                <w:sz w:val="21"/>
                <w:szCs w:val="21"/>
              </w:rPr>
              <w:t>GK</w:t>
            </w:r>
          </w:p>
          <w:p w14:paraId="47A532DD" w14:textId="77777777" w:rsidR="00FE78EB" w:rsidRPr="00681407" w:rsidRDefault="00FE78EB" w:rsidP="00F038BB">
            <w:pPr>
              <w:rPr>
                <w:rFonts w:cstheme="minorHAnsi"/>
                <w:sz w:val="21"/>
                <w:szCs w:val="21"/>
              </w:rPr>
            </w:pPr>
          </w:p>
          <w:p w14:paraId="533E4B45" w14:textId="77777777" w:rsidR="00FE78EB" w:rsidRPr="00681407" w:rsidRDefault="00FE78EB" w:rsidP="00F038BB">
            <w:pPr>
              <w:rPr>
                <w:rFonts w:cstheme="minorHAnsi"/>
                <w:sz w:val="21"/>
                <w:szCs w:val="21"/>
              </w:rPr>
            </w:pPr>
          </w:p>
          <w:p w14:paraId="32010915" w14:textId="77777777" w:rsidR="00FE78EB" w:rsidRPr="00681407" w:rsidRDefault="00FE78EB" w:rsidP="00F038BB">
            <w:pPr>
              <w:rPr>
                <w:rFonts w:cstheme="minorHAnsi"/>
                <w:sz w:val="21"/>
                <w:szCs w:val="21"/>
              </w:rPr>
            </w:pPr>
          </w:p>
          <w:p w14:paraId="7B0CD496" w14:textId="0DCA5AEF" w:rsidR="00FE78EB" w:rsidRPr="00681407" w:rsidRDefault="00FE78EB" w:rsidP="00F038BB">
            <w:pPr>
              <w:rPr>
                <w:rFonts w:cstheme="minorHAnsi"/>
                <w:sz w:val="21"/>
                <w:szCs w:val="21"/>
              </w:rPr>
            </w:pPr>
            <w:r w:rsidRPr="00681407">
              <w:rPr>
                <w:rFonts w:cstheme="minorHAnsi"/>
                <w:sz w:val="21"/>
                <w:szCs w:val="21"/>
              </w:rPr>
              <w:t>EP</w:t>
            </w:r>
          </w:p>
        </w:tc>
        <w:tc>
          <w:tcPr>
            <w:tcW w:w="990" w:type="dxa"/>
          </w:tcPr>
          <w:p w14:paraId="71B67090" w14:textId="77777777" w:rsidR="00A344DE" w:rsidRPr="00681407" w:rsidRDefault="00FE78EB" w:rsidP="00F038BB">
            <w:pPr>
              <w:rPr>
                <w:rFonts w:cstheme="minorHAnsi"/>
                <w:sz w:val="21"/>
                <w:szCs w:val="21"/>
              </w:rPr>
            </w:pPr>
            <w:r w:rsidRPr="00681407">
              <w:rPr>
                <w:rFonts w:cstheme="minorHAnsi"/>
                <w:sz w:val="21"/>
                <w:szCs w:val="21"/>
              </w:rPr>
              <w:lastRenderedPageBreak/>
              <w:t>Termly</w:t>
            </w:r>
          </w:p>
          <w:p w14:paraId="1DBF39EF" w14:textId="77777777" w:rsidR="00FE78EB" w:rsidRPr="00681407" w:rsidRDefault="00FE78EB" w:rsidP="00F038BB">
            <w:pPr>
              <w:rPr>
                <w:rFonts w:cstheme="minorHAnsi"/>
                <w:sz w:val="21"/>
                <w:szCs w:val="21"/>
              </w:rPr>
            </w:pPr>
          </w:p>
          <w:p w14:paraId="3E04D698" w14:textId="77777777" w:rsidR="00FE78EB" w:rsidRPr="00681407" w:rsidRDefault="00FE78EB" w:rsidP="00F038BB">
            <w:pPr>
              <w:rPr>
                <w:rFonts w:cstheme="minorHAnsi"/>
                <w:sz w:val="21"/>
                <w:szCs w:val="21"/>
              </w:rPr>
            </w:pPr>
          </w:p>
          <w:p w14:paraId="2AC2D6E7" w14:textId="77777777" w:rsidR="00FE78EB" w:rsidRPr="00681407" w:rsidRDefault="00FE78EB" w:rsidP="00F038BB">
            <w:pPr>
              <w:rPr>
                <w:rFonts w:cstheme="minorHAnsi"/>
                <w:sz w:val="21"/>
                <w:szCs w:val="21"/>
              </w:rPr>
            </w:pPr>
            <w:r w:rsidRPr="00681407">
              <w:rPr>
                <w:rFonts w:cstheme="minorHAnsi"/>
                <w:sz w:val="21"/>
                <w:szCs w:val="21"/>
              </w:rPr>
              <w:t>Half termly</w:t>
            </w:r>
          </w:p>
          <w:p w14:paraId="1B15D025" w14:textId="77777777" w:rsidR="00FE78EB" w:rsidRPr="00681407" w:rsidRDefault="00FE78EB" w:rsidP="00F038BB">
            <w:pPr>
              <w:rPr>
                <w:rFonts w:cstheme="minorHAnsi"/>
                <w:sz w:val="21"/>
                <w:szCs w:val="21"/>
              </w:rPr>
            </w:pPr>
          </w:p>
          <w:p w14:paraId="35643728" w14:textId="77777777" w:rsidR="00FE78EB" w:rsidRPr="00681407" w:rsidRDefault="00FE78EB" w:rsidP="00F038BB">
            <w:pPr>
              <w:rPr>
                <w:rFonts w:cstheme="minorHAnsi"/>
                <w:sz w:val="21"/>
                <w:szCs w:val="21"/>
              </w:rPr>
            </w:pPr>
          </w:p>
          <w:p w14:paraId="364472C8" w14:textId="60A4BDB7" w:rsidR="00FE78EB" w:rsidRPr="00681407" w:rsidRDefault="00FE78EB" w:rsidP="00F038BB">
            <w:pPr>
              <w:rPr>
                <w:rFonts w:cstheme="minorHAnsi"/>
                <w:sz w:val="21"/>
                <w:szCs w:val="21"/>
              </w:rPr>
            </w:pPr>
            <w:r w:rsidRPr="00681407">
              <w:rPr>
                <w:rFonts w:cstheme="minorHAnsi"/>
                <w:sz w:val="21"/>
                <w:szCs w:val="21"/>
              </w:rPr>
              <w:t>Half termly</w:t>
            </w:r>
          </w:p>
        </w:tc>
      </w:tr>
      <w:tr w:rsidR="00332166" w:rsidRPr="00681407" w14:paraId="3E995817" w14:textId="77777777" w:rsidTr="00332166">
        <w:trPr>
          <w:trHeight w:val="20"/>
        </w:trPr>
        <w:tc>
          <w:tcPr>
            <w:tcW w:w="14035" w:type="dxa"/>
            <w:gridSpan w:val="7"/>
            <w:tcMar>
              <w:top w:w="57" w:type="dxa"/>
              <w:bottom w:w="57" w:type="dxa"/>
            </w:tcMar>
          </w:tcPr>
          <w:p w14:paraId="0637AC05" w14:textId="18C55619" w:rsidR="00A344DE" w:rsidRPr="00681407" w:rsidRDefault="00BA59D9" w:rsidP="00F038BB">
            <w:pPr>
              <w:jc w:val="right"/>
              <w:rPr>
                <w:rFonts w:cstheme="minorHAnsi"/>
                <w:sz w:val="21"/>
                <w:szCs w:val="21"/>
              </w:rPr>
            </w:pPr>
            <w:r>
              <w:rPr>
                <w:rFonts w:cstheme="minorHAnsi"/>
                <w:b/>
                <w:sz w:val="21"/>
                <w:szCs w:val="21"/>
              </w:rPr>
              <w:lastRenderedPageBreak/>
              <w:t>Total</w:t>
            </w:r>
            <w:r w:rsidR="00A344DE" w:rsidRPr="00681407">
              <w:rPr>
                <w:rFonts w:cstheme="minorHAnsi"/>
                <w:b/>
                <w:sz w:val="21"/>
                <w:szCs w:val="21"/>
              </w:rPr>
              <w:t xml:space="preserve"> cost</w:t>
            </w:r>
          </w:p>
        </w:tc>
        <w:tc>
          <w:tcPr>
            <w:tcW w:w="990" w:type="dxa"/>
          </w:tcPr>
          <w:p w14:paraId="20CEF4FD" w14:textId="5E02221C" w:rsidR="00A344DE" w:rsidRPr="00681407" w:rsidRDefault="001C7843" w:rsidP="00F038BB">
            <w:pPr>
              <w:rPr>
                <w:rFonts w:cstheme="minorHAnsi"/>
                <w:sz w:val="21"/>
                <w:szCs w:val="21"/>
              </w:rPr>
            </w:pPr>
            <w:r w:rsidRPr="00681407">
              <w:rPr>
                <w:rFonts w:cstheme="minorHAnsi"/>
                <w:sz w:val="21"/>
                <w:szCs w:val="21"/>
              </w:rPr>
              <w:t xml:space="preserve"> </w:t>
            </w:r>
            <w:r w:rsidR="00BA59D9">
              <w:rPr>
                <w:rFonts w:cstheme="minorHAnsi"/>
                <w:sz w:val="21"/>
                <w:szCs w:val="21"/>
              </w:rPr>
              <w:t>£43,300</w:t>
            </w:r>
          </w:p>
        </w:tc>
      </w:tr>
      <w:tr w:rsidR="00A344DE" w:rsidRPr="00681407" w14:paraId="5EA34F79" w14:textId="77777777" w:rsidTr="00332166">
        <w:trPr>
          <w:trHeight w:val="20"/>
        </w:trPr>
        <w:tc>
          <w:tcPr>
            <w:tcW w:w="15025" w:type="dxa"/>
            <w:gridSpan w:val="8"/>
            <w:tcMar>
              <w:top w:w="57" w:type="dxa"/>
              <w:bottom w:w="57" w:type="dxa"/>
            </w:tcMar>
          </w:tcPr>
          <w:p w14:paraId="1BD53D74" w14:textId="77777777" w:rsidR="00A344DE" w:rsidRPr="00681407" w:rsidRDefault="00A344DE" w:rsidP="00A344DE">
            <w:pPr>
              <w:pStyle w:val="ListParagraph"/>
              <w:numPr>
                <w:ilvl w:val="0"/>
                <w:numId w:val="5"/>
              </w:numPr>
              <w:ind w:left="426" w:hanging="142"/>
              <w:rPr>
                <w:rFonts w:cstheme="minorHAnsi"/>
                <w:b/>
                <w:sz w:val="21"/>
                <w:szCs w:val="21"/>
              </w:rPr>
            </w:pPr>
            <w:r w:rsidRPr="00681407">
              <w:rPr>
                <w:rFonts w:cstheme="minorHAnsi"/>
                <w:b/>
                <w:sz w:val="21"/>
                <w:szCs w:val="21"/>
              </w:rPr>
              <w:t>Targeted support</w:t>
            </w:r>
          </w:p>
        </w:tc>
      </w:tr>
      <w:tr w:rsidR="00332166" w:rsidRPr="00681407" w14:paraId="136E0E11" w14:textId="77777777" w:rsidTr="00FE78EB">
        <w:trPr>
          <w:trHeight w:val="20"/>
        </w:trPr>
        <w:tc>
          <w:tcPr>
            <w:tcW w:w="2830" w:type="dxa"/>
            <w:gridSpan w:val="3"/>
            <w:tcMar>
              <w:top w:w="57" w:type="dxa"/>
              <w:bottom w:w="57" w:type="dxa"/>
            </w:tcMar>
          </w:tcPr>
          <w:p w14:paraId="3A2CC7F9" w14:textId="77777777" w:rsidR="00A344DE" w:rsidRPr="00681407" w:rsidRDefault="00A344DE" w:rsidP="00F038BB">
            <w:pPr>
              <w:rPr>
                <w:rFonts w:cstheme="minorHAnsi"/>
                <w:b/>
                <w:sz w:val="21"/>
                <w:szCs w:val="21"/>
              </w:rPr>
            </w:pPr>
            <w:r w:rsidRPr="00681407">
              <w:rPr>
                <w:rFonts w:cstheme="minorHAnsi"/>
                <w:b/>
                <w:sz w:val="21"/>
                <w:szCs w:val="21"/>
              </w:rPr>
              <w:t>Desired outcome</w:t>
            </w:r>
          </w:p>
        </w:tc>
        <w:tc>
          <w:tcPr>
            <w:tcW w:w="2127" w:type="dxa"/>
            <w:tcMar>
              <w:top w:w="57" w:type="dxa"/>
              <w:bottom w:w="57" w:type="dxa"/>
            </w:tcMar>
          </w:tcPr>
          <w:p w14:paraId="63006E53" w14:textId="77777777" w:rsidR="00A344DE" w:rsidRPr="00681407" w:rsidRDefault="00A344DE" w:rsidP="00F038BB">
            <w:pPr>
              <w:rPr>
                <w:rFonts w:cstheme="minorHAnsi"/>
                <w:b/>
                <w:sz w:val="21"/>
                <w:szCs w:val="21"/>
              </w:rPr>
            </w:pPr>
            <w:r w:rsidRPr="00681407">
              <w:rPr>
                <w:rFonts w:cstheme="minorHAnsi"/>
                <w:b/>
                <w:sz w:val="21"/>
                <w:szCs w:val="21"/>
              </w:rPr>
              <w:t>Chosen action/approach</w:t>
            </w:r>
          </w:p>
        </w:tc>
        <w:tc>
          <w:tcPr>
            <w:tcW w:w="5357" w:type="dxa"/>
            <w:tcMar>
              <w:top w:w="57" w:type="dxa"/>
              <w:bottom w:w="57" w:type="dxa"/>
            </w:tcMar>
          </w:tcPr>
          <w:p w14:paraId="22956250" w14:textId="77777777" w:rsidR="00A344DE" w:rsidRPr="00681407" w:rsidRDefault="00A344DE" w:rsidP="00F038BB">
            <w:pPr>
              <w:rPr>
                <w:rFonts w:cstheme="minorHAnsi"/>
                <w:b/>
                <w:sz w:val="21"/>
                <w:szCs w:val="21"/>
              </w:rPr>
            </w:pPr>
            <w:r w:rsidRPr="00681407">
              <w:rPr>
                <w:rFonts w:cstheme="minorHAnsi"/>
                <w:b/>
                <w:sz w:val="21"/>
                <w:szCs w:val="21"/>
              </w:rPr>
              <w:t>What is the evidence and rationale for this choice?</w:t>
            </w:r>
          </w:p>
        </w:tc>
        <w:tc>
          <w:tcPr>
            <w:tcW w:w="3001" w:type="dxa"/>
            <w:tcMar>
              <w:top w:w="57" w:type="dxa"/>
              <w:bottom w:w="57" w:type="dxa"/>
            </w:tcMar>
          </w:tcPr>
          <w:p w14:paraId="57E949B7" w14:textId="77777777" w:rsidR="00A344DE" w:rsidRPr="00681407" w:rsidRDefault="00A344DE" w:rsidP="00F038BB">
            <w:pPr>
              <w:rPr>
                <w:rFonts w:cstheme="minorHAnsi"/>
                <w:b/>
                <w:sz w:val="21"/>
                <w:szCs w:val="21"/>
              </w:rPr>
            </w:pPr>
            <w:r w:rsidRPr="00681407">
              <w:rPr>
                <w:rFonts w:cstheme="minorHAnsi"/>
                <w:b/>
                <w:sz w:val="21"/>
                <w:szCs w:val="21"/>
              </w:rPr>
              <w:t xml:space="preserve">How will you ensure it </w:t>
            </w:r>
            <w:proofErr w:type="gramStart"/>
            <w:r w:rsidRPr="00681407">
              <w:rPr>
                <w:rFonts w:cstheme="minorHAnsi"/>
                <w:b/>
                <w:sz w:val="21"/>
                <w:szCs w:val="21"/>
              </w:rPr>
              <w:t>is implemented</w:t>
            </w:r>
            <w:proofErr w:type="gramEnd"/>
            <w:r w:rsidRPr="00681407">
              <w:rPr>
                <w:rFonts w:cstheme="minorHAnsi"/>
                <w:b/>
                <w:sz w:val="21"/>
                <w:szCs w:val="21"/>
              </w:rPr>
              <w:t xml:space="preserve"> well?</w:t>
            </w:r>
          </w:p>
        </w:tc>
        <w:tc>
          <w:tcPr>
            <w:tcW w:w="720" w:type="dxa"/>
          </w:tcPr>
          <w:p w14:paraId="2BBDC33B" w14:textId="77777777" w:rsidR="00A344DE" w:rsidRPr="00681407" w:rsidRDefault="00A344DE" w:rsidP="00F038BB">
            <w:pPr>
              <w:rPr>
                <w:rFonts w:cstheme="minorHAnsi"/>
                <w:b/>
                <w:sz w:val="21"/>
                <w:szCs w:val="21"/>
              </w:rPr>
            </w:pPr>
            <w:r w:rsidRPr="00681407">
              <w:rPr>
                <w:rFonts w:cstheme="minorHAnsi"/>
                <w:b/>
                <w:sz w:val="21"/>
                <w:szCs w:val="21"/>
              </w:rPr>
              <w:t>Staff lead</w:t>
            </w:r>
          </w:p>
        </w:tc>
        <w:tc>
          <w:tcPr>
            <w:tcW w:w="990" w:type="dxa"/>
          </w:tcPr>
          <w:p w14:paraId="29F7686E" w14:textId="77777777" w:rsidR="00A344DE" w:rsidRPr="00681407" w:rsidRDefault="00A344DE" w:rsidP="00F038BB">
            <w:pPr>
              <w:rPr>
                <w:rFonts w:cstheme="minorHAnsi"/>
                <w:b/>
                <w:sz w:val="21"/>
                <w:szCs w:val="21"/>
              </w:rPr>
            </w:pPr>
            <w:r w:rsidRPr="00681407">
              <w:rPr>
                <w:rFonts w:cstheme="minorHAnsi"/>
                <w:b/>
                <w:sz w:val="21"/>
                <w:szCs w:val="21"/>
              </w:rPr>
              <w:t>When will you review?</w:t>
            </w:r>
          </w:p>
        </w:tc>
      </w:tr>
      <w:tr w:rsidR="00332166" w:rsidRPr="00681407" w14:paraId="1568440E" w14:textId="77777777" w:rsidTr="00FE78EB">
        <w:trPr>
          <w:trHeight w:val="20"/>
        </w:trPr>
        <w:tc>
          <w:tcPr>
            <w:tcW w:w="2830" w:type="dxa"/>
            <w:gridSpan w:val="3"/>
            <w:tcMar>
              <w:top w:w="57" w:type="dxa"/>
              <w:bottom w:w="57" w:type="dxa"/>
            </w:tcMar>
          </w:tcPr>
          <w:p w14:paraId="2611FA55" w14:textId="77777777" w:rsidR="007E46AD" w:rsidRPr="00681407" w:rsidRDefault="007E46AD" w:rsidP="007E46AD">
            <w:pPr>
              <w:rPr>
                <w:rFonts w:cstheme="minorHAnsi"/>
                <w:b/>
                <w:sz w:val="21"/>
                <w:szCs w:val="21"/>
              </w:rPr>
            </w:pPr>
            <w:r w:rsidRPr="00681407">
              <w:rPr>
                <w:rFonts w:cstheme="minorHAnsi"/>
                <w:b/>
                <w:sz w:val="21"/>
                <w:szCs w:val="21"/>
              </w:rPr>
              <w:t>Achievement in line with all pupils in school and nationally at end of KS2.</w:t>
            </w:r>
          </w:p>
          <w:p w14:paraId="1ABD444E" w14:textId="2A8A02D2" w:rsidR="007E46AD" w:rsidRPr="00681407" w:rsidRDefault="007E46AD" w:rsidP="007E46AD">
            <w:pPr>
              <w:ind w:left="142"/>
              <w:rPr>
                <w:rFonts w:cstheme="minorHAnsi"/>
                <w:i/>
                <w:sz w:val="21"/>
                <w:szCs w:val="21"/>
              </w:rPr>
            </w:pPr>
            <w:r w:rsidRPr="00681407">
              <w:rPr>
                <w:rFonts w:cstheme="minorHAnsi"/>
                <w:i/>
                <w:sz w:val="21"/>
                <w:szCs w:val="21"/>
              </w:rPr>
              <w:t>Teachers to use LAPS, identify gaps in learning in aspects of maths and English that the pupils find difficult and target work precisely, leading to increase in percentage gaining expected standard in English and Maths and increase in percentage making good progress in English and Maths at end of KS2.</w:t>
            </w:r>
          </w:p>
          <w:p w14:paraId="35F92E07" w14:textId="77777777" w:rsidR="00A344DE" w:rsidRPr="00681407" w:rsidRDefault="00A344DE" w:rsidP="00F038BB">
            <w:pPr>
              <w:rPr>
                <w:rFonts w:cstheme="minorHAnsi"/>
                <w:sz w:val="21"/>
                <w:szCs w:val="21"/>
              </w:rPr>
            </w:pPr>
          </w:p>
        </w:tc>
        <w:tc>
          <w:tcPr>
            <w:tcW w:w="2127" w:type="dxa"/>
            <w:tcMar>
              <w:top w:w="57" w:type="dxa"/>
              <w:bottom w:w="57" w:type="dxa"/>
            </w:tcMar>
          </w:tcPr>
          <w:p w14:paraId="567ABC2B" w14:textId="77777777" w:rsidR="007E46AD" w:rsidRPr="00681407" w:rsidRDefault="007E46AD" w:rsidP="007E46AD">
            <w:pPr>
              <w:rPr>
                <w:rFonts w:cstheme="minorHAnsi"/>
                <w:b/>
                <w:bCs/>
                <w:color w:val="000000"/>
                <w:sz w:val="21"/>
                <w:szCs w:val="21"/>
              </w:rPr>
            </w:pPr>
            <w:r w:rsidRPr="00681407">
              <w:rPr>
                <w:rFonts w:cstheme="minorHAnsi"/>
                <w:b/>
                <w:bCs/>
                <w:color w:val="000000"/>
                <w:sz w:val="21"/>
                <w:szCs w:val="21"/>
              </w:rPr>
              <w:t>Teaching staff</w:t>
            </w:r>
          </w:p>
          <w:p w14:paraId="5B61339A" w14:textId="38C0FA8A" w:rsidR="007E46AD" w:rsidRPr="00681407" w:rsidRDefault="007E46AD" w:rsidP="007E46AD">
            <w:pPr>
              <w:rPr>
                <w:rFonts w:cstheme="minorHAnsi"/>
                <w:color w:val="000000"/>
                <w:sz w:val="21"/>
                <w:szCs w:val="21"/>
              </w:rPr>
            </w:pPr>
            <w:r w:rsidRPr="00681407">
              <w:rPr>
                <w:rFonts w:cstheme="minorHAnsi"/>
                <w:sz w:val="21"/>
                <w:szCs w:val="21"/>
              </w:rPr>
              <w:t>TAs</w:t>
            </w:r>
            <w:r w:rsidRPr="00681407">
              <w:rPr>
                <w:rFonts w:cstheme="minorHAnsi"/>
                <w:color w:val="000000"/>
                <w:sz w:val="21"/>
                <w:szCs w:val="21"/>
              </w:rPr>
              <w:t xml:space="preserve"> for 1:1 or small group tuition in across KS2 for </w:t>
            </w:r>
          </w:p>
          <w:p w14:paraId="1F154BD7" w14:textId="7C361182" w:rsidR="00A344DE" w:rsidRPr="00681407" w:rsidRDefault="007E46AD" w:rsidP="007E46AD">
            <w:pPr>
              <w:rPr>
                <w:rFonts w:cstheme="minorHAnsi"/>
                <w:sz w:val="21"/>
                <w:szCs w:val="21"/>
              </w:rPr>
            </w:pPr>
            <w:r w:rsidRPr="00681407">
              <w:rPr>
                <w:rFonts w:cstheme="minorHAnsi"/>
                <w:color w:val="000000"/>
                <w:sz w:val="21"/>
                <w:szCs w:val="21"/>
              </w:rPr>
              <w:t xml:space="preserve">10 sessions plus 1 planning session and 1 evaluation session (precision teaching) </w:t>
            </w:r>
          </w:p>
        </w:tc>
        <w:tc>
          <w:tcPr>
            <w:tcW w:w="5357" w:type="dxa"/>
            <w:tcMar>
              <w:top w:w="57" w:type="dxa"/>
              <w:bottom w:w="57" w:type="dxa"/>
            </w:tcMar>
          </w:tcPr>
          <w:p w14:paraId="3B9D67E0" w14:textId="77777777" w:rsidR="00A344DE" w:rsidRDefault="007E46AD" w:rsidP="00F038BB">
            <w:pPr>
              <w:rPr>
                <w:rFonts w:cstheme="minorHAnsi"/>
                <w:sz w:val="21"/>
                <w:szCs w:val="21"/>
              </w:rPr>
            </w:pPr>
            <w:r w:rsidRPr="00681407">
              <w:rPr>
                <w:rFonts w:cstheme="minorHAnsi"/>
                <w:sz w:val="21"/>
                <w:szCs w:val="21"/>
              </w:rPr>
              <w:t xml:space="preserve">1:1 or small group tuition </w:t>
            </w:r>
            <w:proofErr w:type="gramStart"/>
            <w:r w:rsidRPr="00681407">
              <w:rPr>
                <w:rFonts w:cstheme="minorHAnsi"/>
                <w:sz w:val="21"/>
                <w:szCs w:val="21"/>
              </w:rPr>
              <w:t>can be tailored</w:t>
            </w:r>
            <w:proofErr w:type="gramEnd"/>
            <w:r w:rsidRPr="00681407">
              <w:rPr>
                <w:rFonts w:cstheme="minorHAnsi"/>
                <w:sz w:val="21"/>
                <w:szCs w:val="21"/>
              </w:rPr>
              <w:t xml:space="preserve"> to fill specific gaps in learning, essential for ensuring continuous progress. Pupils thrive with this support, gaining confidence as well as knowledge, understanding and </w:t>
            </w:r>
            <w:proofErr w:type="gramStart"/>
            <w:r w:rsidRPr="00681407">
              <w:rPr>
                <w:rFonts w:cstheme="minorHAnsi"/>
                <w:sz w:val="21"/>
                <w:szCs w:val="21"/>
              </w:rPr>
              <w:t>skills, that</w:t>
            </w:r>
            <w:proofErr w:type="gramEnd"/>
            <w:r w:rsidRPr="00681407">
              <w:rPr>
                <w:rFonts w:cstheme="minorHAnsi"/>
                <w:sz w:val="21"/>
                <w:szCs w:val="21"/>
              </w:rPr>
              <w:t xml:space="preserve"> enables them to operate with a greater degree of confidence within whole class settings.</w:t>
            </w:r>
          </w:p>
          <w:p w14:paraId="0F0B2F4E" w14:textId="56E516A2" w:rsidR="0048098D" w:rsidRPr="0048098D" w:rsidRDefault="0048098D" w:rsidP="00F038BB">
            <w:pPr>
              <w:rPr>
                <w:rFonts w:cstheme="minorHAnsi"/>
                <w:color w:val="FF0000"/>
                <w:sz w:val="21"/>
                <w:szCs w:val="21"/>
              </w:rPr>
            </w:pPr>
            <w:r>
              <w:rPr>
                <w:rFonts w:cstheme="minorHAnsi"/>
                <w:color w:val="FF0000"/>
                <w:sz w:val="21"/>
                <w:szCs w:val="21"/>
              </w:rPr>
              <w:t xml:space="preserve">Data from precision teaching showing it is having a large impact on pupils in maths and spelling. </w:t>
            </w:r>
          </w:p>
        </w:tc>
        <w:tc>
          <w:tcPr>
            <w:tcW w:w="3001" w:type="dxa"/>
            <w:tcMar>
              <w:top w:w="57" w:type="dxa"/>
              <w:bottom w:w="57" w:type="dxa"/>
            </w:tcMar>
          </w:tcPr>
          <w:p w14:paraId="47C5EB00" w14:textId="55DE4825" w:rsidR="00A344DE" w:rsidRPr="00681407" w:rsidRDefault="007E46AD" w:rsidP="00FE78EB">
            <w:pPr>
              <w:rPr>
                <w:rFonts w:cstheme="minorHAnsi"/>
                <w:sz w:val="21"/>
                <w:szCs w:val="21"/>
              </w:rPr>
            </w:pPr>
            <w:r w:rsidRPr="00681407">
              <w:rPr>
                <w:rFonts w:cstheme="minorHAnsi"/>
                <w:sz w:val="21"/>
                <w:szCs w:val="21"/>
              </w:rPr>
              <w:t xml:space="preserve">Progress will be monitored by teachers </w:t>
            </w:r>
            <w:r w:rsidR="0048098D">
              <w:rPr>
                <w:rFonts w:cstheme="minorHAnsi"/>
                <w:sz w:val="21"/>
                <w:szCs w:val="21"/>
              </w:rPr>
              <w:t xml:space="preserve">and </w:t>
            </w:r>
            <w:proofErr w:type="spellStart"/>
            <w:r w:rsidR="0048098D">
              <w:rPr>
                <w:rFonts w:cstheme="minorHAnsi"/>
                <w:sz w:val="21"/>
                <w:szCs w:val="21"/>
              </w:rPr>
              <w:t>Senco</w:t>
            </w:r>
            <w:proofErr w:type="spellEnd"/>
            <w:r w:rsidR="0048098D">
              <w:rPr>
                <w:rFonts w:cstheme="minorHAnsi"/>
                <w:sz w:val="21"/>
                <w:szCs w:val="21"/>
              </w:rPr>
              <w:t xml:space="preserve"> </w:t>
            </w:r>
            <w:r w:rsidR="00FE78EB" w:rsidRPr="00681407">
              <w:rPr>
                <w:rFonts w:cstheme="minorHAnsi"/>
                <w:sz w:val="21"/>
                <w:szCs w:val="21"/>
              </w:rPr>
              <w:t>half termly</w:t>
            </w:r>
            <w:r w:rsidRPr="00681407">
              <w:rPr>
                <w:rFonts w:cstheme="minorHAnsi"/>
                <w:sz w:val="21"/>
                <w:szCs w:val="21"/>
              </w:rPr>
              <w:t xml:space="preserve"> </w:t>
            </w:r>
          </w:p>
          <w:p w14:paraId="3B227FA7" w14:textId="28279759" w:rsidR="00215043" w:rsidRPr="00681407" w:rsidRDefault="00215043" w:rsidP="00F038BB">
            <w:pPr>
              <w:rPr>
                <w:rFonts w:cstheme="minorHAnsi"/>
                <w:color w:val="FF0000"/>
                <w:sz w:val="21"/>
                <w:szCs w:val="21"/>
              </w:rPr>
            </w:pPr>
          </w:p>
        </w:tc>
        <w:tc>
          <w:tcPr>
            <w:tcW w:w="720" w:type="dxa"/>
          </w:tcPr>
          <w:p w14:paraId="3F403549" w14:textId="44AE5255" w:rsidR="00A344DE" w:rsidRPr="00681407" w:rsidRDefault="007E46AD" w:rsidP="00F038BB">
            <w:pPr>
              <w:rPr>
                <w:rFonts w:cstheme="minorHAnsi"/>
                <w:sz w:val="21"/>
                <w:szCs w:val="21"/>
              </w:rPr>
            </w:pPr>
            <w:r w:rsidRPr="00681407">
              <w:rPr>
                <w:rFonts w:cstheme="minorHAnsi"/>
                <w:sz w:val="21"/>
                <w:szCs w:val="21"/>
              </w:rPr>
              <w:t xml:space="preserve">Class teacher </w:t>
            </w:r>
          </w:p>
        </w:tc>
        <w:tc>
          <w:tcPr>
            <w:tcW w:w="990" w:type="dxa"/>
          </w:tcPr>
          <w:p w14:paraId="1D490597" w14:textId="57FFB0AD" w:rsidR="00A344DE" w:rsidRPr="00681407" w:rsidRDefault="007E46AD" w:rsidP="00F038BB">
            <w:pPr>
              <w:rPr>
                <w:rFonts w:cstheme="minorHAnsi"/>
                <w:sz w:val="21"/>
                <w:szCs w:val="21"/>
              </w:rPr>
            </w:pPr>
            <w:r w:rsidRPr="00681407">
              <w:rPr>
                <w:rFonts w:cstheme="minorHAnsi"/>
                <w:sz w:val="21"/>
                <w:szCs w:val="21"/>
              </w:rPr>
              <w:t>Final review will be at the end of each block of sessions</w:t>
            </w:r>
          </w:p>
        </w:tc>
      </w:tr>
      <w:tr w:rsidR="00332166" w:rsidRPr="00681407" w14:paraId="074DC1C0" w14:textId="77777777" w:rsidTr="00FE78EB">
        <w:trPr>
          <w:trHeight w:val="20"/>
        </w:trPr>
        <w:tc>
          <w:tcPr>
            <w:tcW w:w="2830" w:type="dxa"/>
            <w:gridSpan w:val="3"/>
            <w:tcMar>
              <w:top w:w="57" w:type="dxa"/>
              <w:bottom w:w="57" w:type="dxa"/>
            </w:tcMar>
          </w:tcPr>
          <w:p w14:paraId="0C76A5DB" w14:textId="77777777" w:rsidR="007E46AD" w:rsidRPr="00681407" w:rsidRDefault="007E46AD" w:rsidP="007E46AD">
            <w:pPr>
              <w:rPr>
                <w:rFonts w:cstheme="minorHAnsi"/>
                <w:b/>
                <w:sz w:val="21"/>
                <w:szCs w:val="21"/>
              </w:rPr>
            </w:pPr>
            <w:r w:rsidRPr="00681407">
              <w:rPr>
                <w:rFonts w:cstheme="minorHAnsi"/>
                <w:b/>
                <w:sz w:val="21"/>
                <w:szCs w:val="21"/>
              </w:rPr>
              <w:lastRenderedPageBreak/>
              <w:t>Achievement in line with all pupils in school and nationally at end of Ks1 and KS2.</w:t>
            </w:r>
          </w:p>
          <w:p w14:paraId="3EC56A59" w14:textId="3B0AC708" w:rsidR="007E46AD" w:rsidRPr="00681407" w:rsidRDefault="007E46AD" w:rsidP="007E46AD">
            <w:pPr>
              <w:ind w:left="142"/>
              <w:rPr>
                <w:rFonts w:cstheme="minorHAnsi"/>
                <w:i/>
                <w:sz w:val="21"/>
                <w:szCs w:val="21"/>
              </w:rPr>
            </w:pPr>
            <w:r w:rsidRPr="00681407">
              <w:rPr>
                <w:rFonts w:cstheme="minorHAnsi"/>
                <w:i/>
                <w:sz w:val="21"/>
                <w:szCs w:val="21"/>
              </w:rPr>
              <w:t>Increase in number of pupils on track to achieve end of year expectations in maths and literacy.</w:t>
            </w:r>
          </w:p>
          <w:p w14:paraId="368D9D1E" w14:textId="77777777" w:rsidR="007E46AD" w:rsidRPr="00681407" w:rsidRDefault="007E46AD" w:rsidP="007E46AD">
            <w:pPr>
              <w:ind w:left="142"/>
              <w:rPr>
                <w:rFonts w:cstheme="minorHAnsi"/>
                <w:i/>
                <w:sz w:val="21"/>
                <w:szCs w:val="21"/>
              </w:rPr>
            </w:pPr>
            <w:r w:rsidRPr="00681407">
              <w:rPr>
                <w:rFonts w:cstheme="minorHAnsi"/>
                <w:i/>
                <w:sz w:val="21"/>
                <w:szCs w:val="21"/>
              </w:rPr>
              <w:t>Accelerated progress.</w:t>
            </w:r>
          </w:p>
          <w:p w14:paraId="12BE1857" w14:textId="77777777" w:rsidR="00A344DE" w:rsidRPr="00681407" w:rsidRDefault="00A344DE" w:rsidP="00F038BB">
            <w:pPr>
              <w:rPr>
                <w:rFonts w:cstheme="minorHAnsi"/>
                <w:sz w:val="21"/>
                <w:szCs w:val="21"/>
              </w:rPr>
            </w:pPr>
          </w:p>
        </w:tc>
        <w:tc>
          <w:tcPr>
            <w:tcW w:w="2127" w:type="dxa"/>
            <w:tcMar>
              <w:top w:w="57" w:type="dxa"/>
              <w:bottom w:w="57" w:type="dxa"/>
            </w:tcMar>
          </w:tcPr>
          <w:p w14:paraId="357ED638" w14:textId="64B5CF83" w:rsidR="00A344DE" w:rsidRPr="00681407" w:rsidRDefault="00A344DE" w:rsidP="007E46AD">
            <w:pPr>
              <w:rPr>
                <w:rFonts w:cstheme="minorHAnsi"/>
                <w:color w:val="000000"/>
                <w:sz w:val="21"/>
                <w:szCs w:val="21"/>
              </w:rPr>
            </w:pPr>
          </w:p>
        </w:tc>
        <w:tc>
          <w:tcPr>
            <w:tcW w:w="5357" w:type="dxa"/>
            <w:tcMar>
              <w:top w:w="57" w:type="dxa"/>
              <w:bottom w:w="57" w:type="dxa"/>
            </w:tcMar>
          </w:tcPr>
          <w:p w14:paraId="0C7CB042" w14:textId="77777777" w:rsidR="00A344DE" w:rsidRDefault="007E46AD" w:rsidP="00FE78EB">
            <w:pPr>
              <w:rPr>
                <w:rFonts w:cstheme="minorHAnsi"/>
                <w:sz w:val="21"/>
                <w:szCs w:val="21"/>
              </w:rPr>
            </w:pPr>
            <w:r w:rsidRPr="00681407">
              <w:rPr>
                <w:rFonts w:cstheme="minorHAnsi"/>
                <w:sz w:val="21"/>
                <w:szCs w:val="21"/>
              </w:rPr>
              <w:t xml:space="preserve">Pupils are not confident writers. Organising classes into smaller groups, thus improving </w:t>
            </w:r>
            <w:proofErr w:type="spellStart"/>
            <w:r w:rsidRPr="00681407">
              <w:rPr>
                <w:rFonts w:cstheme="minorHAnsi"/>
                <w:sz w:val="21"/>
                <w:szCs w:val="21"/>
              </w:rPr>
              <w:t>adult</w:t>
            </w:r>
            <w:proofErr w:type="gramStart"/>
            <w:r w:rsidRPr="00681407">
              <w:rPr>
                <w:rFonts w:cstheme="minorHAnsi"/>
                <w:sz w:val="21"/>
                <w:szCs w:val="21"/>
              </w:rPr>
              <w:t>:pupil</w:t>
            </w:r>
            <w:proofErr w:type="spellEnd"/>
            <w:proofErr w:type="gramEnd"/>
            <w:r w:rsidRPr="00681407">
              <w:rPr>
                <w:rFonts w:cstheme="minorHAnsi"/>
                <w:sz w:val="21"/>
                <w:szCs w:val="21"/>
              </w:rPr>
              <w:t xml:space="preserve"> ratios, enables carefully targeted approaches, with pupils having more frequent conversations and quality feedback. </w:t>
            </w:r>
          </w:p>
          <w:p w14:paraId="7AE3642B" w14:textId="77777777" w:rsidR="00D53952" w:rsidRDefault="00D53952" w:rsidP="00FE78EB">
            <w:pPr>
              <w:rPr>
                <w:rFonts w:cstheme="minorHAnsi"/>
                <w:sz w:val="21"/>
                <w:szCs w:val="21"/>
              </w:rPr>
            </w:pPr>
          </w:p>
          <w:p w14:paraId="5E57ED05" w14:textId="32994627" w:rsidR="00D53952" w:rsidRPr="00681407" w:rsidRDefault="00531514" w:rsidP="00FE78EB">
            <w:pPr>
              <w:rPr>
                <w:rFonts w:cstheme="minorHAnsi"/>
                <w:sz w:val="21"/>
                <w:szCs w:val="21"/>
              </w:rPr>
            </w:pPr>
            <w:r w:rsidRPr="00531514">
              <w:rPr>
                <w:rFonts w:cstheme="minorHAnsi"/>
                <w:color w:val="FF0000"/>
                <w:sz w:val="21"/>
                <w:szCs w:val="21"/>
              </w:rPr>
              <w:t xml:space="preserve">Pupil progress meetings were positive, data showed that the gap between PP and </w:t>
            </w:r>
            <w:proofErr w:type="spellStart"/>
            <w:r w:rsidRPr="00531514">
              <w:rPr>
                <w:rFonts w:cstheme="minorHAnsi"/>
                <w:color w:val="FF0000"/>
                <w:sz w:val="21"/>
                <w:szCs w:val="21"/>
              </w:rPr>
              <w:t>nonPP</w:t>
            </w:r>
            <w:proofErr w:type="spellEnd"/>
            <w:r w:rsidRPr="00531514">
              <w:rPr>
                <w:rFonts w:cstheme="minorHAnsi"/>
                <w:color w:val="FF0000"/>
                <w:sz w:val="21"/>
                <w:szCs w:val="21"/>
              </w:rPr>
              <w:t xml:space="preserve"> was closing</w:t>
            </w:r>
          </w:p>
        </w:tc>
        <w:tc>
          <w:tcPr>
            <w:tcW w:w="3001" w:type="dxa"/>
            <w:tcMar>
              <w:top w:w="57" w:type="dxa"/>
              <w:bottom w:w="57" w:type="dxa"/>
            </w:tcMar>
          </w:tcPr>
          <w:p w14:paraId="0528AB13" w14:textId="00F7079C" w:rsidR="00A344DE" w:rsidRPr="00681407" w:rsidRDefault="00FE78EB" w:rsidP="00F038BB">
            <w:pPr>
              <w:rPr>
                <w:rFonts w:cstheme="minorHAnsi"/>
                <w:sz w:val="21"/>
                <w:szCs w:val="21"/>
              </w:rPr>
            </w:pPr>
            <w:r w:rsidRPr="00681407">
              <w:rPr>
                <w:rFonts w:cstheme="minorHAnsi"/>
                <w:sz w:val="21"/>
                <w:szCs w:val="21"/>
              </w:rPr>
              <w:t xml:space="preserve">Pupil Progress meetings will have a focus on pupils identified </w:t>
            </w:r>
          </w:p>
        </w:tc>
        <w:tc>
          <w:tcPr>
            <w:tcW w:w="720" w:type="dxa"/>
          </w:tcPr>
          <w:p w14:paraId="661E20C3" w14:textId="319972B0" w:rsidR="00A344DE" w:rsidRPr="00681407" w:rsidRDefault="00FE78EB" w:rsidP="00F038BB">
            <w:pPr>
              <w:rPr>
                <w:rFonts w:cstheme="minorHAnsi"/>
                <w:sz w:val="21"/>
                <w:szCs w:val="21"/>
              </w:rPr>
            </w:pPr>
            <w:r w:rsidRPr="00681407">
              <w:rPr>
                <w:rFonts w:cstheme="minorHAnsi"/>
                <w:sz w:val="21"/>
                <w:szCs w:val="21"/>
              </w:rPr>
              <w:t>AHT / DHT</w:t>
            </w:r>
          </w:p>
        </w:tc>
        <w:tc>
          <w:tcPr>
            <w:tcW w:w="990" w:type="dxa"/>
          </w:tcPr>
          <w:p w14:paraId="2CDBCCD5" w14:textId="6891964A" w:rsidR="00A344DE" w:rsidRPr="00681407" w:rsidRDefault="00FE78EB" w:rsidP="00F038BB">
            <w:pPr>
              <w:rPr>
                <w:rFonts w:cstheme="minorHAnsi"/>
                <w:sz w:val="21"/>
                <w:szCs w:val="21"/>
              </w:rPr>
            </w:pPr>
            <w:r w:rsidRPr="00681407">
              <w:rPr>
                <w:rFonts w:cstheme="minorHAnsi"/>
                <w:sz w:val="21"/>
                <w:szCs w:val="21"/>
              </w:rPr>
              <w:t>Termly</w:t>
            </w:r>
          </w:p>
        </w:tc>
      </w:tr>
      <w:tr w:rsidR="00BE24C6" w:rsidRPr="000D0CD6" w14:paraId="53122FF0" w14:textId="77777777" w:rsidTr="00FE78EB">
        <w:trPr>
          <w:trHeight w:val="20"/>
        </w:trPr>
        <w:tc>
          <w:tcPr>
            <w:tcW w:w="2830" w:type="dxa"/>
            <w:gridSpan w:val="3"/>
            <w:tcMar>
              <w:top w:w="57" w:type="dxa"/>
              <w:bottom w:w="57" w:type="dxa"/>
            </w:tcMar>
          </w:tcPr>
          <w:p w14:paraId="4DD839C3" w14:textId="77777777" w:rsidR="00BE24C6" w:rsidRPr="000D0CD6" w:rsidRDefault="00BE24C6" w:rsidP="00BE24C6">
            <w:pPr>
              <w:rPr>
                <w:rFonts w:cstheme="minorHAnsi"/>
                <w:b/>
                <w:sz w:val="21"/>
                <w:szCs w:val="21"/>
              </w:rPr>
            </w:pPr>
            <w:r w:rsidRPr="000D0CD6">
              <w:rPr>
                <w:rFonts w:cstheme="minorHAnsi"/>
                <w:b/>
                <w:sz w:val="21"/>
                <w:szCs w:val="21"/>
              </w:rPr>
              <w:t>Improve the climate for learning.</w:t>
            </w:r>
          </w:p>
          <w:p w14:paraId="475D69FC" w14:textId="77777777" w:rsidR="00BE24C6" w:rsidRPr="000D0CD6" w:rsidRDefault="00BE24C6" w:rsidP="007E46AD">
            <w:pPr>
              <w:rPr>
                <w:rFonts w:cstheme="minorHAnsi"/>
                <w:b/>
                <w:sz w:val="21"/>
                <w:szCs w:val="21"/>
              </w:rPr>
            </w:pPr>
          </w:p>
        </w:tc>
        <w:tc>
          <w:tcPr>
            <w:tcW w:w="2127" w:type="dxa"/>
            <w:tcMar>
              <w:top w:w="57" w:type="dxa"/>
              <w:bottom w:w="57" w:type="dxa"/>
            </w:tcMar>
          </w:tcPr>
          <w:p w14:paraId="09540D79" w14:textId="77777777" w:rsidR="00BE24C6" w:rsidRPr="000D0CD6" w:rsidRDefault="00BE24C6" w:rsidP="00BE24C6">
            <w:pPr>
              <w:rPr>
                <w:rFonts w:cstheme="minorHAnsi"/>
                <w:color w:val="000000"/>
                <w:sz w:val="21"/>
                <w:szCs w:val="21"/>
              </w:rPr>
            </w:pPr>
            <w:r w:rsidRPr="000D0CD6">
              <w:rPr>
                <w:rFonts w:cstheme="minorHAnsi"/>
                <w:color w:val="000000"/>
                <w:sz w:val="21"/>
                <w:szCs w:val="21"/>
              </w:rPr>
              <w:t>Strong pastoral systems including</w:t>
            </w:r>
          </w:p>
          <w:p w14:paraId="74FCB9C1" w14:textId="77777777" w:rsidR="00BE24C6" w:rsidRPr="000D0CD6" w:rsidRDefault="00BE24C6" w:rsidP="00BE24C6">
            <w:pPr>
              <w:pStyle w:val="ListParagraph"/>
              <w:numPr>
                <w:ilvl w:val="0"/>
                <w:numId w:val="11"/>
              </w:numPr>
              <w:rPr>
                <w:rFonts w:cstheme="minorHAnsi"/>
                <w:color w:val="000000"/>
                <w:sz w:val="21"/>
                <w:szCs w:val="21"/>
              </w:rPr>
            </w:pPr>
            <w:r w:rsidRPr="000D0CD6">
              <w:rPr>
                <w:rFonts w:cstheme="minorHAnsi"/>
                <w:color w:val="000000"/>
                <w:sz w:val="21"/>
                <w:szCs w:val="21"/>
              </w:rPr>
              <w:t>DSL / Family Support worker</w:t>
            </w:r>
          </w:p>
          <w:p w14:paraId="65B7C96D" w14:textId="1A79CB6C" w:rsidR="00BE24C6" w:rsidRPr="000D0CD6" w:rsidRDefault="00BE24C6" w:rsidP="00BE24C6">
            <w:pPr>
              <w:pStyle w:val="ListParagraph"/>
              <w:numPr>
                <w:ilvl w:val="0"/>
                <w:numId w:val="11"/>
              </w:numPr>
              <w:rPr>
                <w:rFonts w:cstheme="minorHAnsi"/>
                <w:color w:val="000000"/>
                <w:sz w:val="21"/>
                <w:szCs w:val="21"/>
              </w:rPr>
            </w:pPr>
            <w:r w:rsidRPr="000D0CD6">
              <w:rPr>
                <w:rFonts w:cstheme="minorHAnsi"/>
                <w:color w:val="000000"/>
                <w:sz w:val="21"/>
                <w:szCs w:val="21"/>
              </w:rPr>
              <w:t xml:space="preserve">PWO </w:t>
            </w:r>
          </w:p>
        </w:tc>
        <w:tc>
          <w:tcPr>
            <w:tcW w:w="5357" w:type="dxa"/>
            <w:tcMar>
              <w:top w:w="57" w:type="dxa"/>
              <w:bottom w:w="57" w:type="dxa"/>
            </w:tcMar>
          </w:tcPr>
          <w:p w14:paraId="267865E7" w14:textId="2E70E421" w:rsidR="00BE24C6" w:rsidRDefault="00BE24C6" w:rsidP="00BE24C6">
            <w:pPr>
              <w:pStyle w:val="NormalWeb"/>
              <w:shd w:val="clear" w:color="auto" w:fill="FFFFFF"/>
              <w:rPr>
                <w:rFonts w:asciiTheme="minorHAnsi" w:hAnsiTheme="minorHAnsi" w:cstheme="minorHAnsi"/>
                <w:sz w:val="21"/>
                <w:szCs w:val="21"/>
              </w:rPr>
            </w:pPr>
            <w:r w:rsidRPr="000D0CD6">
              <w:rPr>
                <w:rFonts w:asciiTheme="minorHAnsi" w:hAnsiTheme="minorHAnsi" w:cstheme="minorHAnsi"/>
                <w:sz w:val="21"/>
                <w:szCs w:val="21"/>
              </w:rPr>
              <w:t>Chosen approach by safeguarding board for Early Help Plans</w:t>
            </w:r>
            <w:r w:rsidR="00563D53">
              <w:rPr>
                <w:rFonts w:asciiTheme="minorHAnsi" w:hAnsiTheme="minorHAnsi" w:cstheme="minorHAnsi"/>
                <w:sz w:val="21"/>
                <w:szCs w:val="21"/>
              </w:rPr>
              <w:t xml:space="preserve"> (EHP)</w:t>
            </w:r>
            <w:r w:rsidRPr="000D0CD6">
              <w:rPr>
                <w:rFonts w:asciiTheme="minorHAnsi" w:hAnsiTheme="minorHAnsi" w:cstheme="minorHAnsi"/>
                <w:sz w:val="21"/>
                <w:szCs w:val="21"/>
              </w:rPr>
              <w:t xml:space="preserve"> – run by Family Support Worker to be relational with parents / carers </w:t>
            </w:r>
          </w:p>
          <w:p w14:paraId="6108F0F3" w14:textId="37E4B2BB" w:rsidR="00AF09F1" w:rsidRPr="00AF09F1" w:rsidRDefault="00AF09F1" w:rsidP="0271E9FF">
            <w:pPr>
              <w:pStyle w:val="NormalWeb"/>
              <w:shd w:val="clear" w:color="auto" w:fill="FFFFFF" w:themeFill="background1"/>
              <w:rPr>
                <w:rFonts w:asciiTheme="minorHAnsi" w:hAnsiTheme="minorHAnsi" w:cstheme="minorHAnsi"/>
                <w:color w:val="FF0000"/>
                <w:sz w:val="21"/>
                <w:szCs w:val="21"/>
              </w:rPr>
            </w:pPr>
            <w:r>
              <w:rPr>
                <w:rFonts w:asciiTheme="minorHAnsi" w:hAnsiTheme="minorHAnsi" w:cstheme="minorHAnsi"/>
                <w:color w:val="FF0000"/>
                <w:sz w:val="21"/>
                <w:szCs w:val="21"/>
              </w:rPr>
              <w:t xml:space="preserve">FSW met with families and EHP </w:t>
            </w:r>
            <w:proofErr w:type="gramStart"/>
            <w:r>
              <w:rPr>
                <w:rFonts w:asciiTheme="minorHAnsi" w:hAnsiTheme="minorHAnsi" w:cstheme="minorHAnsi"/>
                <w:color w:val="FF0000"/>
                <w:sz w:val="21"/>
                <w:szCs w:val="21"/>
              </w:rPr>
              <w:t>were created and implemented</w:t>
            </w:r>
            <w:proofErr w:type="gramEnd"/>
            <w:r>
              <w:rPr>
                <w:rFonts w:asciiTheme="minorHAnsi" w:hAnsiTheme="minorHAnsi" w:cstheme="minorHAnsi"/>
                <w:color w:val="FF0000"/>
                <w:sz w:val="21"/>
                <w:szCs w:val="21"/>
              </w:rPr>
              <w:t xml:space="preserve">. During lockdown, FSW continued to work with </w:t>
            </w:r>
            <w:r w:rsidR="1C5B2EC7" w:rsidRPr="0271E9FF">
              <w:rPr>
                <w:rFonts w:asciiTheme="minorHAnsi" w:hAnsiTheme="minorHAnsi" w:cstheme="minorBidi"/>
                <w:color w:val="FF0000"/>
                <w:sz w:val="21"/>
                <w:szCs w:val="21"/>
              </w:rPr>
              <w:t>famil</w:t>
            </w:r>
            <w:r w:rsidR="2C1D9A3F" w:rsidRPr="0271E9FF">
              <w:rPr>
                <w:rFonts w:asciiTheme="minorHAnsi" w:hAnsiTheme="minorHAnsi" w:cstheme="minorBidi"/>
                <w:color w:val="FF0000"/>
                <w:sz w:val="21"/>
                <w:szCs w:val="21"/>
              </w:rPr>
              <w:t>i</w:t>
            </w:r>
            <w:r w:rsidR="1C5B2EC7" w:rsidRPr="0271E9FF">
              <w:rPr>
                <w:rFonts w:asciiTheme="minorHAnsi" w:hAnsiTheme="minorHAnsi" w:cstheme="minorBidi"/>
                <w:color w:val="FF0000"/>
                <w:sz w:val="21"/>
                <w:szCs w:val="21"/>
              </w:rPr>
              <w:t>es</w:t>
            </w:r>
            <w:r>
              <w:rPr>
                <w:rFonts w:asciiTheme="minorHAnsi" w:hAnsiTheme="minorHAnsi" w:cstheme="minorHAnsi"/>
                <w:color w:val="FF0000"/>
                <w:sz w:val="21"/>
                <w:szCs w:val="21"/>
              </w:rPr>
              <w:t xml:space="preserve"> to ensure pupils were safe</w:t>
            </w:r>
          </w:p>
          <w:p w14:paraId="3691682E" w14:textId="77777777" w:rsidR="00BE24C6" w:rsidRDefault="00BE24C6" w:rsidP="00AF09F1">
            <w:pPr>
              <w:pStyle w:val="NormalWeb"/>
              <w:shd w:val="clear" w:color="auto" w:fill="FFFFFF"/>
              <w:rPr>
                <w:rFonts w:asciiTheme="minorHAnsi" w:hAnsiTheme="minorHAnsi" w:cstheme="minorHAnsi"/>
                <w:sz w:val="21"/>
                <w:szCs w:val="21"/>
              </w:rPr>
            </w:pPr>
            <w:r w:rsidRPr="000D0CD6">
              <w:rPr>
                <w:rFonts w:asciiTheme="minorHAnsi" w:hAnsiTheme="minorHAnsi" w:cstheme="minorHAnsi"/>
                <w:sz w:val="21"/>
                <w:szCs w:val="21"/>
              </w:rPr>
              <w:t xml:space="preserve">Attendance strategy – First day absence calls, letters home, late gates to be worked on by DHT and PWO </w:t>
            </w:r>
          </w:p>
          <w:p w14:paraId="56B7557B" w14:textId="38755D28" w:rsidR="00AF09F1" w:rsidRPr="000D0CD6" w:rsidRDefault="00AF09F1" w:rsidP="00AF09F1">
            <w:pPr>
              <w:pStyle w:val="NormalWeb"/>
              <w:shd w:val="clear" w:color="auto" w:fill="FFFFFF"/>
              <w:rPr>
                <w:rFonts w:asciiTheme="minorHAnsi" w:hAnsiTheme="minorHAnsi" w:cstheme="minorHAnsi"/>
                <w:sz w:val="21"/>
                <w:szCs w:val="21"/>
              </w:rPr>
            </w:pPr>
            <w:r w:rsidRPr="00AF09F1">
              <w:rPr>
                <w:rFonts w:asciiTheme="minorHAnsi" w:hAnsiTheme="minorHAnsi" w:cstheme="minorHAnsi"/>
                <w:color w:val="FF0000"/>
                <w:sz w:val="21"/>
                <w:szCs w:val="21"/>
              </w:rPr>
              <w:t>PWO worked with parents. Unable to provide data due to COVID</w:t>
            </w:r>
            <w:r w:rsidR="00FB20DB">
              <w:rPr>
                <w:rFonts w:asciiTheme="minorHAnsi" w:hAnsiTheme="minorHAnsi" w:cstheme="minorHAnsi"/>
                <w:color w:val="FF0000"/>
                <w:sz w:val="21"/>
                <w:szCs w:val="21"/>
              </w:rPr>
              <w:t xml:space="preserve"> however attendance to </w:t>
            </w:r>
            <w:r w:rsidR="00F038BB">
              <w:rPr>
                <w:rFonts w:asciiTheme="minorHAnsi" w:hAnsiTheme="minorHAnsi" w:cstheme="minorHAnsi"/>
                <w:color w:val="FF0000"/>
                <w:sz w:val="21"/>
                <w:szCs w:val="21"/>
              </w:rPr>
              <w:t>Feb half term</w:t>
            </w:r>
            <w:r w:rsidR="00FB20DB">
              <w:rPr>
                <w:rFonts w:asciiTheme="minorHAnsi" w:hAnsiTheme="minorHAnsi" w:cstheme="minorHAnsi"/>
                <w:color w:val="FF0000"/>
                <w:sz w:val="21"/>
                <w:szCs w:val="21"/>
              </w:rPr>
              <w:t xml:space="preserve"> was </w:t>
            </w:r>
            <w:r w:rsidR="00F038BB">
              <w:rPr>
                <w:rFonts w:asciiTheme="minorHAnsi" w:hAnsiTheme="minorHAnsi" w:cstheme="minorHAnsi"/>
                <w:color w:val="FF0000"/>
                <w:sz w:val="21"/>
                <w:szCs w:val="21"/>
              </w:rPr>
              <w:t>97%</w:t>
            </w:r>
          </w:p>
        </w:tc>
        <w:tc>
          <w:tcPr>
            <w:tcW w:w="3001" w:type="dxa"/>
            <w:tcMar>
              <w:top w:w="57" w:type="dxa"/>
              <w:bottom w:w="57" w:type="dxa"/>
            </w:tcMar>
          </w:tcPr>
          <w:p w14:paraId="50A6EF22" w14:textId="77777777" w:rsidR="00BE24C6" w:rsidRPr="000D0CD6" w:rsidRDefault="00BE24C6" w:rsidP="00F038BB">
            <w:pPr>
              <w:rPr>
                <w:rFonts w:cstheme="minorHAnsi"/>
                <w:sz w:val="21"/>
                <w:szCs w:val="21"/>
              </w:rPr>
            </w:pPr>
            <w:r w:rsidRPr="000D0CD6">
              <w:rPr>
                <w:rFonts w:cstheme="minorHAnsi"/>
                <w:sz w:val="21"/>
                <w:szCs w:val="21"/>
              </w:rPr>
              <w:t>Number of families</w:t>
            </w:r>
            <w:r w:rsidR="000D0CD6" w:rsidRPr="000D0CD6">
              <w:rPr>
                <w:rFonts w:cstheme="minorHAnsi"/>
                <w:sz w:val="21"/>
                <w:szCs w:val="21"/>
              </w:rPr>
              <w:t xml:space="preserve"> successfully completing EHP increases</w:t>
            </w:r>
          </w:p>
          <w:p w14:paraId="7F4E6058" w14:textId="77777777" w:rsidR="000D0CD6" w:rsidRPr="000D0CD6" w:rsidRDefault="000D0CD6" w:rsidP="00F038BB">
            <w:pPr>
              <w:rPr>
                <w:rFonts w:cstheme="minorHAnsi"/>
                <w:sz w:val="21"/>
                <w:szCs w:val="21"/>
              </w:rPr>
            </w:pPr>
          </w:p>
          <w:p w14:paraId="6CB43BF3" w14:textId="77777777" w:rsidR="000D0CD6" w:rsidRDefault="000D0CD6" w:rsidP="00F038BB">
            <w:pPr>
              <w:rPr>
                <w:rFonts w:cstheme="minorHAnsi"/>
                <w:sz w:val="21"/>
                <w:szCs w:val="21"/>
              </w:rPr>
            </w:pPr>
          </w:p>
          <w:p w14:paraId="03564F84" w14:textId="77777777" w:rsidR="00AF09F1" w:rsidRDefault="00AF09F1" w:rsidP="00AF09F1">
            <w:pPr>
              <w:rPr>
                <w:rFonts w:cstheme="minorHAnsi"/>
                <w:sz w:val="21"/>
                <w:szCs w:val="21"/>
              </w:rPr>
            </w:pPr>
          </w:p>
          <w:p w14:paraId="0DB960DD" w14:textId="77777777" w:rsidR="00AF09F1" w:rsidRDefault="00AF09F1" w:rsidP="00AF09F1">
            <w:pPr>
              <w:rPr>
                <w:rFonts w:cstheme="minorHAnsi"/>
                <w:sz w:val="21"/>
                <w:szCs w:val="21"/>
              </w:rPr>
            </w:pPr>
          </w:p>
          <w:p w14:paraId="0BC845ED" w14:textId="77777777" w:rsidR="00AF09F1" w:rsidRDefault="00AF09F1" w:rsidP="00AF09F1">
            <w:pPr>
              <w:rPr>
                <w:rFonts w:cstheme="minorHAnsi"/>
                <w:sz w:val="21"/>
                <w:szCs w:val="21"/>
              </w:rPr>
            </w:pPr>
          </w:p>
          <w:p w14:paraId="3C2DA7FC" w14:textId="77777777" w:rsidR="00AF09F1" w:rsidRDefault="00AF09F1" w:rsidP="00AF09F1">
            <w:pPr>
              <w:rPr>
                <w:rFonts w:cstheme="minorHAnsi"/>
                <w:sz w:val="21"/>
                <w:szCs w:val="21"/>
              </w:rPr>
            </w:pPr>
          </w:p>
          <w:p w14:paraId="52572553" w14:textId="1D2F571D" w:rsidR="000D0CD6" w:rsidRPr="000D0CD6" w:rsidRDefault="000D0CD6" w:rsidP="00AF09F1">
            <w:pPr>
              <w:rPr>
                <w:rFonts w:cstheme="minorHAnsi"/>
                <w:sz w:val="21"/>
                <w:szCs w:val="21"/>
              </w:rPr>
            </w:pPr>
            <w:r w:rsidRPr="000D0CD6">
              <w:rPr>
                <w:rFonts w:cstheme="minorHAnsi"/>
                <w:sz w:val="21"/>
                <w:szCs w:val="21"/>
              </w:rPr>
              <w:t>I</w:t>
            </w:r>
            <w:r>
              <w:rPr>
                <w:rFonts w:cstheme="minorHAnsi"/>
                <w:sz w:val="21"/>
                <w:szCs w:val="21"/>
              </w:rPr>
              <w:t>n</w:t>
            </w:r>
            <w:r w:rsidRPr="000D0CD6">
              <w:rPr>
                <w:rFonts w:cstheme="minorHAnsi"/>
                <w:sz w:val="21"/>
                <w:szCs w:val="21"/>
              </w:rPr>
              <w:t xml:space="preserve">crease in attendance and a decrease in persistent absence </w:t>
            </w:r>
          </w:p>
        </w:tc>
        <w:tc>
          <w:tcPr>
            <w:tcW w:w="720" w:type="dxa"/>
          </w:tcPr>
          <w:p w14:paraId="2E63F3EE" w14:textId="77777777" w:rsidR="00BE24C6" w:rsidRDefault="000D0CD6" w:rsidP="00F038BB">
            <w:pPr>
              <w:rPr>
                <w:rFonts w:cstheme="minorHAnsi"/>
                <w:sz w:val="21"/>
                <w:szCs w:val="21"/>
              </w:rPr>
            </w:pPr>
            <w:r>
              <w:rPr>
                <w:rFonts w:cstheme="minorHAnsi"/>
                <w:sz w:val="21"/>
                <w:szCs w:val="21"/>
              </w:rPr>
              <w:t>DSL / HT</w:t>
            </w:r>
          </w:p>
          <w:p w14:paraId="337BD748" w14:textId="77777777" w:rsidR="000D0CD6" w:rsidRDefault="000D0CD6" w:rsidP="00F038BB">
            <w:pPr>
              <w:rPr>
                <w:rFonts w:cstheme="minorHAnsi"/>
                <w:sz w:val="21"/>
                <w:szCs w:val="21"/>
              </w:rPr>
            </w:pPr>
          </w:p>
          <w:p w14:paraId="39118160" w14:textId="77777777" w:rsidR="000D0CD6" w:rsidRDefault="000D0CD6" w:rsidP="00F038BB">
            <w:pPr>
              <w:rPr>
                <w:rFonts w:cstheme="minorHAnsi"/>
                <w:sz w:val="21"/>
                <w:szCs w:val="21"/>
              </w:rPr>
            </w:pPr>
          </w:p>
          <w:p w14:paraId="0DCA45D0" w14:textId="77777777" w:rsidR="00AF09F1" w:rsidRDefault="00AF09F1" w:rsidP="00F038BB">
            <w:pPr>
              <w:rPr>
                <w:rFonts w:cstheme="minorHAnsi"/>
                <w:sz w:val="21"/>
                <w:szCs w:val="21"/>
              </w:rPr>
            </w:pPr>
          </w:p>
          <w:p w14:paraId="1FD6CCF2" w14:textId="77777777" w:rsidR="00AF09F1" w:rsidRDefault="00AF09F1" w:rsidP="00F038BB">
            <w:pPr>
              <w:rPr>
                <w:rFonts w:cstheme="minorHAnsi"/>
                <w:sz w:val="21"/>
                <w:szCs w:val="21"/>
              </w:rPr>
            </w:pPr>
          </w:p>
          <w:p w14:paraId="0C97898D" w14:textId="77777777" w:rsidR="00AF09F1" w:rsidRDefault="00AF09F1" w:rsidP="00F038BB">
            <w:pPr>
              <w:rPr>
                <w:rFonts w:cstheme="minorHAnsi"/>
                <w:sz w:val="21"/>
                <w:szCs w:val="21"/>
              </w:rPr>
            </w:pPr>
          </w:p>
          <w:p w14:paraId="756E00AE" w14:textId="77777777" w:rsidR="00AF09F1" w:rsidRDefault="00AF09F1" w:rsidP="00F038BB">
            <w:pPr>
              <w:rPr>
                <w:rFonts w:cstheme="minorHAnsi"/>
                <w:sz w:val="21"/>
                <w:szCs w:val="21"/>
              </w:rPr>
            </w:pPr>
          </w:p>
          <w:p w14:paraId="743FD297" w14:textId="2C8495A7" w:rsidR="000D0CD6" w:rsidRPr="000D0CD6" w:rsidRDefault="000D0CD6" w:rsidP="00F038BB">
            <w:pPr>
              <w:rPr>
                <w:rFonts w:cstheme="minorHAnsi"/>
                <w:sz w:val="21"/>
                <w:szCs w:val="21"/>
              </w:rPr>
            </w:pPr>
            <w:r>
              <w:rPr>
                <w:rFonts w:cstheme="minorHAnsi"/>
                <w:sz w:val="21"/>
                <w:szCs w:val="21"/>
              </w:rPr>
              <w:t>DHT / PWO</w:t>
            </w:r>
          </w:p>
        </w:tc>
        <w:tc>
          <w:tcPr>
            <w:tcW w:w="990" w:type="dxa"/>
          </w:tcPr>
          <w:p w14:paraId="57F61F14" w14:textId="77777777" w:rsidR="000D0CD6" w:rsidRDefault="000D0CD6" w:rsidP="00F038BB">
            <w:pPr>
              <w:rPr>
                <w:rFonts w:cstheme="minorHAnsi"/>
                <w:sz w:val="21"/>
                <w:szCs w:val="21"/>
              </w:rPr>
            </w:pPr>
            <w:r>
              <w:rPr>
                <w:rFonts w:cstheme="minorHAnsi"/>
                <w:sz w:val="21"/>
                <w:szCs w:val="21"/>
              </w:rPr>
              <w:t>Termly</w:t>
            </w:r>
          </w:p>
          <w:p w14:paraId="334EE545" w14:textId="77777777" w:rsidR="000D0CD6" w:rsidRDefault="000D0CD6" w:rsidP="00F038BB">
            <w:pPr>
              <w:rPr>
                <w:rFonts w:cstheme="minorHAnsi"/>
                <w:sz w:val="21"/>
                <w:szCs w:val="21"/>
              </w:rPr>
            </w:pPr>
          </w:p>
          <w:p w14:paraId="463A98E7" w14:textId="77777777" w:rsidR="000D0CD6" w:rsidRDefault="000D0CD6" w:rsidP="00F038BB">
            <w:pPr>
              <w:rPr>
                <w:rFonts w:cstheme="minorHAnsi"/>
                <w:sz w:val="21"/>
                <w:szCs w:val="21"/>
              </w:rPr>
            </w:pPr>
          </w:p>
          <w:p w14:paraId="54E3FBCE" w14:textId="77777777" w:rsidR="000D0CD6" w:rsidRDefault="000D0CD6" w:rsidP="00F038BB">
            <w:pPr>
              <w:rPr>
                <w:rFonts w:cstheme="minorHAnsi"/>
                <w:sz w:val="21"/>
                <w:szCs w:val="21"/>
              </w:rPr>
            </w:pPr>
          </w:p>
          <w:p w14:paraId="2D482939" w14:textId="77777777" w:rsidR="00AF09F1" w:rsidRDefault="00AF09F1" w:rsidP="00F038BB">
            <w:pPr>
              <w:rPr>
                <w:rFonts w:cstheme="minorHAnsi"/>
                <w:sz w:val="21"/>
                <w:szCs w:val="21"/>
              </w:rPr>
            </w:pPr>
          </w:p>
          <w:p w14:paraId="085C00AB" w14:textId="77777777" w:rsidR="00AF09F1" w:rsidRDefault="00AF09F1" w:rsidP="00F038BB">
            <w:pPr>
              <w:rPr>
                <w:rFonts w:cstheme="minorHAnsi"/>
                <w:sz w:val="21"/>
                <w:szCs w:val="21"/>
              </w:rPr>
            </w:pPr>
          </w:p>
          <w:p w14:paraId="2211639D" w14:textId="77777777" w:rsidR="00AF09F1" w:rsidRDefault="00AF09F1" w:rsidP="00F038BB">
            <w:pPr>
              <w:rPr>
                <w:rFonts w:cstheme="minorHAnsi"/>
                <w:sz w:val="21"/>
                <w:szCs w:val="21"/>
              </w:rPr>
            </w:pPr>
          </w:p>
          <w:p w14:paraId="4CC8478F" w14:textId="77777777" w:rsidR="00AF09F1" w:rsidRDefault="00AF09F1" w:rsidP="00F038BB">
            <w:pPr>
              <w:rPr>
                <w:rFonts w:cstheme="minorHAnsi"/>
                <w:sz w:val="21"/>
                <w:szCs w:val="21"/>
              </w:rPr>
            </w:pPr>
          </w:p>
          <w:p w14:paraId="4F7EEB35" w14:textId="10273FD3" w:rsidR="000D0CD6" w:rsidRPr="000D0CD6" w:rsidRDefault="000D0CD6" w:rsidP="00F038BB">
            <w:pPr>
              <w:rPr>
                <w:rFonts w:cstheme="minorHAnsi"/>
                <w:sz w:val="21"/>
                <w:szCs w:val="21"/>
              </w:rPr>
            </w:pPr>
            <w:r>
              <w:rPr>
                <w:rFonts w:cstheme="minorHAnsi"/>
                <w:sz w:val="21"/>
                <w:szCs w:val="21"/>
              </w:rPr>
              <w:t>Fortnightly</w:t>
            </w:r>
          </w:p>
        </w:tc>
      </w:tr>
      <w:tr w:rsidR="00332166" w:rsidRPr="00681407" w14:paraId="1C2C6915" w14:textId="77777777" w:rsidTr="00332166">
        <w:trPr>
          <w:trHeight w:val="20"/>
        </w:trPr>
        <w:tc>
          <w:tcPr>
            <w:tcW w:w="14035" w:type="dxa"/>
            <w:gridSpan w:val="7"/>
            <w:tcMar>
              <w:top w:w="57" w:type="dxa"/>
              <w:bottom w:w="57" w:type="dxa"/>
            </w:tcMar>
          </w:tcPr>
          <w:p w14:paraId="2ECE1BE8" w14:textId="7400C5E6" w:rsidR="00A344DE" w:rsidRPr="00681407" w:rsidRDefault="00A344DE" w:rsidP="00BA59D9">
            <w:pPr>
              <w:jc w:val="right"/>
              <w:rPr>
                <w:rFonts w:cstheme="minorHAnsi"/>
                <w:sz w:val="21"/>
                <w:szCs w:val="21"/>
              </w:rPr>
            </w:pPr>
            <w:r w:rsidRPr="00681407">
              <w:rPr>
                <w:rFonts w:cstheme="minorHAnsi"/>
                <w:b/>
                <w:sz w:val="21"/>
                <w:szCs w:val="21"/>
              </w:rPr>
              <w:t>Total cost</w:t>
            </w:r>
          </w:p>
        </w:tc>
        <w:tc>
          <w:tcPr>
            <w:tcW w:w="990" w:type="dxa"/>
          </w:tcPr>
          <w:p w14:paraId="34117118" w14:textId="15F5D024" w:rsidR="00A344DE" w:rsidRPr="00681407" w:rsidRDefault="00BA59D9" w:rsidP="00332166">
            <w:pPr>
              <w:rPr>
                <w:rFonts w:cstheme="minorHAnsi"/>
                <w:sz w:val="21"/>
                <w:szCs w:val="21"/>
              </w:rPr>
            </w:pPr>
            <w:r>
              <w:rPr>
                <w:rFonts w:cstheme="minorHAnsi"/>
                <w:sz w:val="21"/>
                <w:szCs w:val="21"/>
              </w:rPr>
              <w:t>£61,600</w:t>
            </w:r>
          </w:p>
        </w:tc>
      </w:tr>
      <w:tr w:rsidR="00A344DE" w:rsidRPr="00681407" w14:paraId="0B1E2FF5" w14:textId="77777777" w:rsidTr="00332166">
        <w:trPr>
          <w:trHeight w:val="20"/>
        </w:trPr>
        <w:tc>
          <w:tcPr>
            <w:tcW w:w="15025" w:type="dxa"/>
            <w:gridSpan w:val="8"/>
            <w:tcMar>
              <w:top w:w="57" w:type="dxa"/>
              <w:bottom w:w="57" w:type="dxa"/>
            </w:tcMar>
          </w:tcPr>
          <w:p w14:paraId="6EC8096B" w14:textId="77777777" w:rsidR="00A344DE" w:rsidRPr="00681407" w:rsidRDefault="00A344DE" w:rsidP="00A344DE">
            <w:pPr>
              <w:pStyle w:val="ListParagraph"/>
              <w:numPr>
                <w:ilvl w:val="0"/>
                <w:numId w:val="5"/>
              </w:numPr>
              <w:ind w:left="426" w:hanging="142"/>
              <w:rPr>
                <w:rFonts w:cstheme="minorHAnsi"/>
                <w:b/>
                <w:sz w:val="21"/>
                <w:szCs w:val="21"/>
              </w:rPr>
            </w:pPr>
            <w:r w:rsidRPr="00681407">
              <w:rPr>
                <w:rFonts w:cstheme="minorHAnsi"/>
                <w:b/>
                <w:sz w:val="21"/>
                <w:szCs w:val="21"/>
              </w:rPr>
              <w:t>Other approaches</w:t>
            </w:r>
          </w:p>
        </w:tc>
      </w:tr>
      <w:tr w:rsidR="00A344DE" w:rsidRPr="00681407" w14:paraId="4E7BA708" w14:textId="77777777" w:rsidTr="00FE78EB">
        <w:trPr>
          <w:trHeight w:val="20"/>
        </w:trPr>
        <w:tc>
          <w:tcPr>
            <w:tcW w:w="2830" w:type="dxa"/>
            <w:gridSpan w:val="3"/>
            <w:tcMar>
              <w:top w:w="57" w:type="dxa"/>
              <w:bottom w:w="57" w:type="dxa"/>
            </w:tcMar>
          </w:tcPr>
          <w:p w14:paraId="202274A4" w14:textId="77777777" w:rsidR="00A344DE" w:rsidRPr="00681407" w:rsidRDefault="00A344DE" w:rsidP="00F038BB">
            <w:pPr>
              <w:rPr>
                <w:rFonts w:cstheme="minorHAnsi"/>
                <w:b/>
                <w:sz w:val="21"/>
                <w:szCs w:val="21"/>
              </w:rPr>
            </w:pPr>
            <w:r w:rsidRPr="00681407">
              <w:rPr>
                <w:rFonts w:cstheme="minorHAnsi"/>
                <w:b/>
                <w:sz w:val="21"/>
                <w:szCs w:val="21"/>
              </w:rPr>
              <w:t>Desired outcome</w:t>
            </w:r>
          </w:p>
        </w:tc>
        <w:tc>
          <w:tcPr>
            <w:tcW w:w="2127" w:type="dxa"/>
            <w:tcMar>
              <w:top w:w="57" w:type="dxa"/>
              <w:bottom w:w="57" w:type="dxa"/>
            </w:tcMar>
          </w:tcPr>
          <w:p w14:paraId="64E1789D" w14:textId="77777777" w:rsidR="00A344DE" w:rsidRPr="00681407" w:rsidRDefault="00A344DE" w:rsidP="00F038BB">
            <w:pPr>
              <w:rPr>
                <w:rFonts w:cstheme="minorHAnsi"/>
                <w:b/>
                <w:sz w:val="21"/>
                <w:szCs w:val="21"/>
              </w:rPr>
            </w:pPr>
            <w:r w:rsidRPr="00681407">
              <w:rPr>
                <w:rFonts w:cstheme="minorHAnsi"/>
                <w:b/>
                <w:sz w:val="21"/>
                <w:szCs w:val="21"/>
              </w:rPr>
              <w:t>Chosen action/approach</w:t>
            </w:r>
          </w:p>
        </w:tc>
        <w:tc>
          <w:tcPr>
            <w:tcW w:w="5357" w:type="dxa"/>
            <w:tcMar>
              <w:top w:w="57" w:type="dxa"/>
              <w:bottom w:w="57" w:type="dxa"/>
            </w:tcMar>
          </w:tcPr>
          <w:p w14:paraId="38DD125A" w14:textId="77777777" w:rsidR="00A344DE" w:rsidRPr="00681407" w:rsidRDefault="00A344DE" w:rsidP="00F038BB">
            <w:pPr>
              <w:rPr>
                <w:rFonts w:cstheme="minorHAnsi"/>
                <w:b/>
                <w:sz w:val="21"/>
                <w:szCs w:val="21"/>
              </w:rPr>
            </w:pPr>
            <w:r w:rsidRPr="00681407">
              <w:rPr>
                <w:rFonts w:cstheme="minorHAnsi"/>
                <w:b/>
                <w:sz w:val="21"/>
                <w:szCs w:val="21"/>
              </w:rPr>
              <w:t>What is the evidence and rationale for this choice?</w:t>
            </w:r>
          </w:p>
        </w:tc>
        <w:tc>
          <w:tcPr>
            <w:tcW w:w="3001" w:type="dxa"/>
            <w:tcMar>
              <w:top w:w="57" w:type="dxa"/>
              <w:bottom w:w="57" w:type="dxa"/>
            </w:tcMar>
          </w:tcPr>
          <w:p w14:paraId="1415CF14" w14:textId="77777777" w:rsidR="00A344DE" w:rsidRPr="00681407" w:rsidRDefault="00A344DE" w:rsidP="00F038BB">
            <w:pPr>
              <w:rPr>
                <w:rFonts w:cstheme="minorHAnsi"/>
                <w:b/>
                <w:sz w:val="21"/>
                <w:szCs w:val="21"/>
              </w:rPr>
            </w:pPr>
            <w:r w:rsidRPr="00681407">
              <w:rPr>
                <w:rFonts w:cstheme="minorHAnsi"/>
                <w:b/>
                <w:sz w:val="21"/>
                <w:szCs w:val="21"/>
              </w:rPr>
              <w:t xml:space="preserve">How will you ensure it </w:t>
            </w:r>
            <w:proofErr w:type="gramStart"/>
            <w:r w:rsidRPr="00681407">
              <w:rPr>
                <w:rFonts w:cstheme="minorHAnsi"/>
                <w:b/>
                <w:sz w:val="21"/>
                <w:szCs w:val="21"/>
              </w:rPr>
              <w:t>is implemented</w:t>
            </w:r>
            <w:proofErr w:type="gramEnd"/>
            <w:r w:rsidRPr="00681407">
              <w:rPr>
                <w:rFonts w:cstheme="minorHAnsi"/>
                <w:b/>
                <w:sz w:val="21"/>
                <w:szCs w:val="21"/>
              </w:rPr>
              <w:t xml:space="preserve"> well?</w:t>
            </w:r>
          </w:p>
        </w:tc>
        <w:tc>
          <w:tcPr>
            <w:tcW w:w="720" w:type="dxa"/>
          </w:tcPr>
          <w:p w14:paraId="23B5F794" w14:textId="77777777" w:rsidR="00A344DE" w:rsidRPr="00681407" w:rsidRDefault="00A344DE" w:rsidP="00F038BB">
            <w:pPr>
              <w:rPr>
                <w:rFonts w:cstheme="minorHAnsi"/>
                <w:b/>
                <w:sz w:val="21"/>
                <w:szCs w:val="21"/>
              </w:rPr>
            </w:pPr>
            <w:r w:rsidRPr="00681407">
              <w:rPr>
                <w:rFonts w:cstheme="minorHAnsi"/>
                <w:b/>
                <w:sz w:val="21"/>
                <w:szCs w:val="21"/>
              </w:rPr>
              <w:t>Staff lead</w:t>
            </w:r>
          </w:p>
        </w:tc>
        <w:tc>
          <w:tcPr>
            <w:tcW w:w="990" w:type="dxa"/>
          </w:tcPr>
          <w:p w14:paraId="16E79CEB" w14:textId="77777777" w:rsidR="00A344DE" w:rsidRPr="00681407" w:rsidRDefault="00A344DE" w:rsidP="00F038BB">
            <w:pPr>
              <w:rPr>
                <w:rFonts w:cstheme="minorHAnsi"/>
                <w:b/>
                <w:sz w:val="21"/>
                <w:szCs w:val="21"/>
              </w:rPr>
            </w:pPr>
            <w:r w:rsidRPr="00681407">
              <w:rPr>
                <w:rFonts w:cstheme="minorHAnsi"/>
                <w:b/>
                <w:sz w:val="21"/>
                <w:szCs w:val="21"/>
              </w:rPr>
              <w:t>When will you review?</w:t>
            </w:r>
          </w:p>
        </w:tc>
      </w:tr>
      <w:tr w:rsidR="00A344DE" w:rsidRPr="00681407" w14:paraId="373007E6" w14:textId="77777777" w:rsidTr="00FE78EB">
        <w:trPr>
          <w:trHeight w:val="20"/>
        </w:trPr>
        <w:tc>
          <w:tcPr>
            <w:tcW w:w="2830" w:type="dxa"/>
            <w:gridSpan w:val="3"/>
            <w:tcMar>
              <w:top w:w="57" w:type="dxa"/>
              <w:bottom w:w="57" w:type="dxa"/>
            </w:tcMar>
          </w:tcPr>
          <w:p w14:paraId="78C3B891" w14:textId="77777777" w:rsidR="00A344DE" w:rsidRPr="00681407" w:rsidRDefault="00A344DE" w:rsidP="00F038BB">
            <w:pPr>
              <w:rPr>
                <w:rFonts w:cstheme="minorHAnsi"/>
                <w:b/>
                <w:sz w:val="21"/>
                <w:szCs w:val="21"/>
              </w:rPr>
            </w:pPr>
            <w:r w:rsidRPr="00681407">
              <w:rPr>
                <w:rFonts w:cstheme="minorHAnsi"/>
                <w:b/>
                <w:sz w:val="21"/>
                <w:szCs w:val="21"/>
              </w:rPr>
              <w:t>Improve the climate for learning.</w:t>
            </w:r>
          </w:p>
          <w:p w14:paraId="078C8AA4" w14:textId="77777777" w:rsidR="00A344DE" w:rsidRPr="00681407" w:rsidRDefault="00A344DE" w:rsidP="00F038BB">
            <w:pPr>
              <w:rPr>
                <w:rFonts w:cstheme="minorHAnsi"/>
                <w:sz w:val="21"/>
                <w:szCs w:val="21"/>
              </w:rPr>
            </w:pPr>
          </w:p>
          <w:p w14:paraId="35AF61B6" w14:textId="4E51E640" w:rsidR="00A344DE" w:rsidRPr="00681407" w:rsidRDefault="00A344DE" w:rsidP="00F038BB">
            <w:pPr>
              <w:ind w:left="142"/>
              <w:rPr>
                <w:rFonts w:cstheme="minorHAnsi"/>
                <w:sz w:val="21"/>
                <w:szCs w:val="21"/>
              </w:rPr>
            </w:pPr>
            <w:r w:rsidRPr="00681407">
              <w:rPr>
                <w:rFonts w:cstheme="minorHAnsi"/>
                <w:sz w:val="21"/>
                <w:szCs w:val="21"/>
              </w:rPr>
              <w:t xml:space="preserve">Support teachers with effective behaviour management and </w:t>
            </w:r>
            <w:r w:rsidR="00FE78EB" w:rsidRPr="00681407">
              <w:rPr>
                <w:rFonts w:cstheme="minorHAnsi"/>
                <w:sz w:val="21"/>
                <w:szCs w:val="21"/>
              </w:rPr>
              <w:t>Welfare</w:t>
            </w:r>
            <w:r w:rsidRPr="00681407">
              <w:rPr>
                <w:rFonts w:cstheme="minorHAnsi"/>
                <w:sz w:val="21"/>
                <w:szCs w:val="21"/>
              </w:rPr>
              <w:t xml:space="preserve"> with engaging pupils, so that pupils are ready for learning. </w:t>
            </w:r>
          </w:p>
          <w:p w14:paraId="24445C6F" w14:textId="77777777" w:rsidR="00A344DE" w:rsidRPr="00681407" w:rsidRDefault="00A344DE" w:rsidP="00F038BB">
            <w:pPr>
              <w:ind w:left="142"/>
              <w:rPr>
                <w:rFonts w:cstheme="minorHAnsi"/>
                <w:sz w:val="21"/>
                <w:szCs w:val="21"/>
              </w:rPr>
            </w:pPr>
          </w:p>
          <w:p w14:paraId="6D9AD594" w14:textId="77777777" w:rsidR="00A344DE" w:rsidRPr="00681407" w:rsidRDefault="00A344DE" w:rsidP="00F038BB">
            <w:pPr>
              <w:ind w:left="142"/>
              <w:rPr>
                <w:rFonts w:cstheme="minorHAnsi"/>
                <w:sz w:val="21"/>
                <w:szCs w:val="21"/>
              </w:rPr>
            </w:pPr>
            <w:r w:rsidRPr="00681407">
              <w:rPr>
                <w:rFonts w:cstheme="minorHAnsi"/>
                <w:sz w:val="21"/>
                <w:szCs w:val="21"/>
              </w:rPr>
              <w:t>Improve the progress of FSM pupils through school.</w:t>
            </w:r>
          </w:p>
          <w:p w14:paraId="68008500" w14:textId="77777777" w:rsidR="00A344DE" w:rsidRPr="00681407" w:rsidRDefault="00A344DE" w:rsidP="00F038BB">
            <w:pPr>
              <w:rPr>
                <w:rFonts w:cstheme="minorHAnsi"/>
                <w:sz w:val="21"/>
                <w:szCs w:val="21"/>
              </w:rPr>
            </w:pPr>
          </w:p>
        </w:tc>
        <w:tc>
          <w:tcPr>
            <w:tcW w:w="2127" w:type="dxa"/>
            <w:tcMar>
              <w:top w:w="57" w:type="dxa"/>
              <w:bottom w:w="57" w:type="dxa"/>
            </w:tcMar>
          </w:tcPr>
          <w:p w14:paraId="76FB431D" w14:textId="77777777" w:rsidR="00A344DE" w:rsidRPr="00681407" w:rsidRDefault="00A344DE" w:rsidP="00F038BB">
            <w:pPr>
              <w:rPr>
                <w:rFonts w:cstheme="minorHAnsi"/>
                <w:b/>
                <w:bCs/>
                <w:sz w:val="21"/>
                <w:szCs w:val="21"/>
              </w:rPr>
            </w:pPr>
            <w:r w:rsidRPr="00681407">
              <w:rPr>
                <w:rFonts w:cstheme="minorHAnsi"/>
                <w:b/>
                <w:bCs/>
                <w:sz w:val="21"/>
                <w:szCs w:val="21"/>
              </w:rPr>
              <w:t>Teaching Staff</w:t>
            </w:r>
          </w:p>
          <w:p w14:paraId="204AA1E1" w14:textId="77777777" w:rsidR="00A344DE" w:rsidRPr="00681407" w:rsidRDefault="00A344DE" w:rsidP="00F038BB">
            <w:pPr>
              <w:rPr>
                <w:rFonts w:cstheme="minorHAnsi"/>
                <w:bCs/>
                <w:sz w:val="21"/>
                <w:szCs w:val="21"/>
              </w:rPr>
            </w:pPr>
            <w:r w:rsidRPr="00681407">
              <w:rPr>
                <w:rFonts w:cstheme="minorHAnsi"/>
                <w:bCs/>
                <w:sz w:val="21"/>
                <w:szCs w:val="21"/>
              </w:rPr>
              <w:t xml:space="preserve">Deputy </w:t>
            </w:r>
            <w:proofErr w:type="spellStart"/>
            <w:r w:rsidRPr="00681407">
              <w:rPr>
                <w:rFonts w:cstheme="minorHAnsi"/>
                <w:bCs/>
                <w:sz w:val="21"/>
                <w:szCs w:val="21"/>
              </w:rPr>
              <w:t>Headteacher</w:t>
            </w:r>
            <w:proofErr w:type="spellEnd"/>
          </w:p>
          <w:p w14:paraId="001C3091" w14:textId="3AC39204" w:rsidR="00A344DE" w:rsidRPr="00681407" w:rsidRDefault="00A344DE" w:rsidP="00F038BB">
            <w:pPr>
              <w:rPr>
                <w:rFonts w:cstheme="minorHAnsi"/>
                <w:bCs/>
                <w:sz w:val="21"/>
                <w:szCs w:val="21"/>
              </w:rPr>
            </w:pPr>
            <w:r w:rsidRPr="00681407">
              <w:rPr>
                <w:rFonts w:cstheme="minorHAnsi"/>
                <w:bCs/>
                <w:sz w:val="21"/>
                <w:szCs w:val="21"/>
              </w:rPr>
              <w:t xml:space="preserve">Support for FSM pupils through school – behaviour and conditions for learning. </w:t>
            </w:r>
          </w:p>
        </w:tc>
        <w:tc>
          <w:tcPr>
            <w:tcW w:w="5357" w:type="dxa"/>
            <w:tcMar>
              <w:top w:w="57" w:type="dxa"/>
              <w:bottom w:w="57" w:type="dxa"/>
            </w:tcMar>
          </w:tcPr>
          <w:p w14:paraId="547FD037" w14:textId="77777777" w:rsidR="00A344DE" w:rsidRPr="00681407" w:rsidRDefault="00A344DE" w:rsidP="00F038BB">
            <w:pPr>
              <w:rPr>
                <w:rFonts w:cstheme="minorHAnsi"/>
                <w:sz w:val="21"/>
                <w:szCs w:val="21"/>
              </w:rPr>
            </w:pPr>
            <w:r w:rsidRPr="00681407">
              <w:rPr>
                <w:rFonts w:cstheme="minorHAnsi"/>
                <w:sz w:val="21"/>
                <w:szCs w:val="21"/>
              </w:rPr>
              <w:t xml:space="preserve">Some pupils take time to settle following lunchtime sessions, which can </w:t>
            </w:r>
            <w:proofErr w:type="gramStart"/>
            <w:r w:rsidRPr="00681407">
              <w:rPr>
                <w:rFonts w:cstheme="minorHAnsi"/>
                <w:sz w:val="21"/>
                <w:szCs w:val="21"/>
              </w:rPr>
              <w:t>impact on</w:t>
            </w:r>
            <w:proofErr w:type="gramEnd"/>
            <w:r w:rsidRPr="00681407">
              <w:rPr>
                <w:rFonts w:cstheme="minorHAnsi"/>
                <w:sz w:val="21"/>
                <w:szCs w:val="21"/>
              </w:rPr>
              <w:t xml:space="preserve"> afternoon readiness for learning. Having senior leaders to </w:t>
            </w:r>
            <w:proofErr w:type="gramStart"/>
            <w:r w:rsidRPr="00681407">
              <w:rPr>
                <w:rFonts w:cstheme="minorHAnsi"/>
                <w:sz w:val="21"/>
                <w:szCs w:val="21"/>
              </w:rPr>
              <w:t>pick up on</w:t>
            </w:r>
            <w:proofErr w:type="gramEnd"/>
            <w:r w:rsidRPr="00681407">
              <w:rPr>
                <w:rFonts w:cstheme="minorHAnsi"/>
                <w:sz w:val="21"/>
                <w:szCs w:val="21"/>
              </w:rPr>
              <w:t xml:space="preserve"> any higher level issues frees lunchtime supervisors to deal with the next level down.</w:t>
            </w:r>
          </w:p>
          <w:p w14:paraId="4663A7E5" w14:textId="172873F8" w:rsidR="00A344DE" w:rsidRPr="00681407" w:rsidRDefault="0048098D" w:rsidP="00F038BB">
            <w:pPr>
              <w:rPr>
                <w:rFonts w:cstheme="minorHAnsi"/>
                <w:sz w:val="21"/>
                <w:szCs w:val="21"/>
              </w:rPr>
            </w:pPr>
            <w:r w:rsidRPr="0048098D">
              <w:rPr>
                <w:rFonts w:cstheme="minorHAnsi"/>
                <w:color w:val="FF0000"/>
                <w:sz w:val="21"/>
                <w:szCs w:val="21"/>
              </w:rPr>
              <w:t xml:space="preserve">Welfare / TAs have </w:t>
            </w:r>
            <w:r>
              <w:rPr>
                <w:rFonts w:cstheme="minorHAnsi"/>
                <w:color w:val="FF0000"/>
                <w:sz w:val="21"/>
                <w:szCs w:val="21"/>
              </w:rPr>
              <w:t>reduced the number of incidents and are now dealing with issues rather than letting them escalate to DHT</w:t>
            </w:r>
          </w:p>
        </w:tc>
        <w:tc>
          <w:tcPr>
            <w:tcW w:w="3001" w:type="dxa"/>
            <w:tcMar>
              <w:top w:w="57" w:type="dxa"/>
              <w:bottom w:w="57" w:type="dxa"/>
            </w:tcMar>
          </w:tcPr>
          <w:p w14:paraId="5771D782" w14:textId="77777777" w:rsidR="00A344DE" w:rsidRPr="00681407" w:rsidRDefault="00A344DE" w:rsidP="00F038BB">
            <w:pPr>
              <w:rPr>
                <w:rFonts w:cstheme="minorHAnsi"/>
                <w:sz w:val="21"/>
                <w:szCs w:val="21"/>
              </w:rPr>
            </w:pPr>
            <w:r w:rsidRPr="00681407">
              <w:rPr>
                <w:rFonts w:cstheme="minorHAnsi"/>
                <w:sz w:val="21"/>
                <w:szCs w:val="21"/>
              </w:rPr>
              <w:t xml:space="preserve">The deputy </w:t>
            </w:r>
            <w:proofErr w:type="spellStart"/>
            <w:r w:rsidRPr="00681407">
              <w:rPr>
                <w:rFonts w:cstheme="minorHAnsi"/>
                <w:sz w:val="21"/>
                <w:szCs w:val="21"/>
              </w:rPr>
              <w:t>headteacher</w:t>
            </w:r>
            <w:proofErr w:type="spellEnd"/>
            <w:r w:rsidRPr="00681407">
              <w:rPr>
                <w:rFonts w:cstheme="minorHAnsi"/>
                <w:sz w:val="21"/>
                <w:szCs w:val="21"/>
              </w:rPr>
              <w:t xml:space="preserve"> will meet regularly with </w:t>
            </w:r>
            <w:r w:rsidR="00FE78EB" w:rsidRPr="00681407">
              <w:rPr>
                <w:rFonts w:cstheme="minorHAnsi"/>
                <w:sz w:val="21"/>
                <w:szCs w:val="21"/>
              </w:rPr>
              <w:t xml:space="preserve">welfare </w:t>
            </w:r>
            <w:r w:rsidRPr="00681407">
              <w:rPr>
                <w:rFonts w:cstheme="minorHAnsi"/>
                <w:sz w:val="21"/>
                <w:szCs w:val="21"/>
              </w:rPr>
              <w:t xml:space="preserve">to discuss and solve any issues arising. Potentially vulnerable pupils will be identified and supported by the deputy and discussed in pastoral Support team meetings, so effective support </w:t>
            </w:r>
            <w:proofErr w:type="gramStart"/>
            <w:r w:rsidRPr="00681407">
              <w:rPr>
                <w:rFonts w:cstheme="minorHAnsi"/>
                <w:sz w:val="21"/>
                <w:szCs w:val="21"/>
              </w:rPr>
              <w:t>can be put</w:t>
            </w:r>
            <w:proofErr w:type="gramEnd"/>
            <w:r w:rsidRPr="00681407">
              <w:rPr>
                <w:rFonts w:cstheme="minorHAnsi"/>
                <w:sz w:val="21"/>
                <w:szCs w:val="21"/>
              </w:rPr>
              <w:t xml:space="preserve"> in place.</w:t>
            </w:r>
          </w:p>
          <w:p w14:paraId="6018C761" w14:textId="77777777" w:rsidR="00FE78EB" w:rsidRPr="00681407" w:rsidRDefault="00FE78EB" w:rsidP="00F038BB">
            <w:pPr>
              <w:rPr>
                <w:rFonts w:cstheme="minorHAnsi"/>
                <w:sz w:val="21"/>
                <w:szCs w:val="21"/>
              </w:rPr>
            </w:pPr>
          </w:p>
          <w:p w14:paraId="6D15ABD0" w14:textId="7B97DB31" w:rsidR="00FE78EB" w:rsidRPr="00681407" w:rsidRDefault="00FE78EB" w:rsidP="00F038BB">
            <w:pPr>
              <w:rPr>
                <w:rFonts w:cstheme="minorHAnsi"/>
                <w:sz w:val="21"/>
                <w:szCs w:val="21"/>
              </w:rPr>
            </w:pPr>
            <w:r w:rsidRPr="00681407">
              <w:rPr>
                <w:rFonts w:cstheme="minorHAnsi"/>
                <w:sz w:val="21"/>
                <w:szCs w:val="21"/>
              </w:rPr>
              <w:t xml:space="preserve">Reduced incidents at lunchtime leading to disrupted learning. </w:t>
            </w:r>
          </w:p>
        </w:tc>
        <w:tc>
          <w:tcPr>
            <w:tcW w:w="720" w:type="dxa"/>
          </w:tcPr>
          <w:p w14:paraId="736D4E0F" w14:textId="46D188EB" w:rsidR="00A344DE" w:rsidRPr="00681407" w:rsidRDefault="001C7843" w:rsidP="00F038BB">
            <w:pPr>
              <w:rPr>
                <w:rFonts w:cstheme="minorHAnsi"/>
                <w:sz w:val="21"/>
                <w:szCs w:val="21"/>
              </w:rPr>
            </w:pPr>
            <w:r w:rsidRPr="00681407">
              <w:rPr>
                <w:rFonts w:cstheme="minorHAnsi"/>
                <w:sz w:val="21"/>
                <w:szCs w:val="21"/>
              </w:rPr>
              <w:t>SLT</w:t>
            </w:r>
          </w:p>
        </w:tc>
        <w:tc>
          <w:tcPr>
            <w:tcW w:w="990" w:type="dxa"/>
          </w:tcPr>
          <w:p w14:paraId="43588D42" w14:textId="77777777" w:rsidR="00A344DE" w:rsidRPr="00681407" w:rsidRDefault="00A344DE" w:rsidP="00F038BB">
            <w:pPr>
              <w:rPr>
                <w:rFonts w:cstheme="minorHAnsi"/>
                <w:sz w:val="21"/>
                <w:szCs w:val="21"/>
              </w:rPr>
            </w:pPr>
            <w:r w:rsidRPr="00681407">
              <w:rPr>
                <w:rFonts w:cstheme="minorHAnsi"/>
                <w:sz w:val="21"/>
                <w:szCs w:val="21"/>
              </w:rPr>
              <w:t>Termly.</w:t>
            </w:r>
          </w:p>
        </w:tc>
      </w:tr>
      <w:tr w:rsidR="00332166" w:rsidRPr="00681407" w14:paraId="2BE28678" w14:textId="77777777" w:rsidTr="00FE78EB">
        <w:trPr>
          <w:trHeight w:val="20"/>
        </w:trPr>
        <w:tc>
          <w:tcPr>
            <w:tcW w:w="2830" w:type="dxa"/>
            <w:gridSpan w:val="3"/>
            <w:shd w:val="clear" w:color="auto" w:fill="auto"/>
            <w:tcMar>
              <w:top w:w="57" w:type="dxa"/>
              <w:bottom w:w="57" w:type="dxa"/>
            </w:tcMar>
          </w:tcPr>
          <w:p w14:paraId="48ABE41C" w14:textId="77777777" w:rsidR="00A344DE" w:rsidRPr="00681407" w:rsidRDefault="00A344DE" w:rsidP="00F038BB">
            <w:pPr>
              <w:rPr>
                <w:rFonts w:cstheme="minorHAnsi"/>
                <w:b/>
                <w:sz w:val="21"/>
                <w:szCs w:val="21"/>
              </w:rPr>
            </w:pPr>
            <w:r w:rsidRPr="00681407">
              <w:rPr>
                <w:rFonts w:cstheme="minorHAnsi"/>
                <w:b/>
                <w:sz w:val="21"/>
                <w:szCs w:val="21"/>
              </w:rPr>
              <w:t>Improve the climate for learning.</w:t>
            </w:r>
          </w:p>
          <w:p w14:paraId="055AF30C" w14:textId="77777777" w:rsidR="00A344DE" w:rsidRPr="00681407" w:rsidRDefault="00A344DE" w:rsidP="00F038BB">
            <w:pPr>
              <w:ind w:left="142"/>
              <w:rPr>
                <w:rFonts w:cstheme="minorHAnsi"/>
                <w:sz w:val="21"/>
                <w:szCs w:val="21"/>
              </w:rPr>
            </w:pPr>
            <w:r w:rsidRPr="00681407">
              <w:rPr>
                <w:rFonts w:cstheme="minorHAnsi"/>
                <w:sz w:val="21"/>
                <w:szCs w:val="21"/>
              </w:rPr>
              <w:t>To encourage pre-school learning and organise activities, work on social skills, which improve the climate for learning during lessons.</w:t>
            </w:r>
          </w:p>
          <w:p w14:paraId="0D2AC3EB" w14:textId="77777777" w:rsidR="00A344DE" w:rsidRPr="00681407" w:rsidRDefault="00A344DE" w:rsidP="00F038BB">
            <w:pPr>
              <w:rPr>
                <w:rFonts w:cstheme="minorHAnsi"/>
                <w:sz w:val="21"/>
                <w:szCs w:val="21"/>
              </w:rPr>
            </w:pPr>
          </w:p>
        </w:tc>
        <w:tc>
          <w:tcPr>
            <w:tcW w:w="2127" w:type="dxa"/>
            <w:shd w:val="clear" w:color="auto" w:fill="auto"/>
            <w:tcMar>
              <w:top w:w="57" w:type="dxa"/>
              <w:bottom w:w="57" w:type="dxa"/>
            </w:tcMar>
          </w:tcPr>
          <w:p w14:paraId="3CAAB675" w14:textId="1846C441" w:rsidR="00A344DE" w:rsidRPr="00681407" w:rsidRDefault="00A344DE" w:rsidP="00F038BB">
            <w:pPr>
              <w:rPr>
                <w:rFonts w:cstheme="minorHAnsi"/>
                <w:b/>
                <w:bCs/>
                <w:sz w:val="21"/>
                <w:szCs w:val="21"/>
              </w:rPr>
            </w:pPr>
            <w:r w:rsidRPr="00681407">
              <w:rPr>
                <w:rFonts w:cstheme="minorHAnsi"/>
                <w:b/>
                <w:bCs/>
                <w:sz w:val="21"/>
                <w:szCs w:val="21"/>
              </w:rPr>
              <w:t xml:space="preserve">TA Pre-school </w:t>
            </w:r>
            <w:r w:rsidR="00C40C73" w:rsidRPr="00681407">
              <w:rPr>
                <w:rFonts w:cstheme="minorHAnsi"/>
                <w:b/>
                <w:bCs/>
                <w:sz w:val="21"/>
                <w:szCs w:val="21"/>
              </w:rPr>
              <w:t xml:space="preserve">support </w:t>
            </w:r>
            <w:r w:rsidRPr="00681407">
              <w:rPr>
                <w:rFonts w:cstheme="minorHAnsi"/>
                <w:b/>
                <w:bCs/>
                <w:sz w:val="21"/>
                <w:szCs w:val="21"/>
              </w:rPr>
              <w:t>/</w:t>
            </w:r>
            <w:r w:rsidR="00C40C73" w:rsidRPr="00681407">
              <w:rPr>
                <w:rFonts w:cstheme="minorHAnsi"/>
                <w:b/>
                <w:bCs/>
                <w:sz w:val="21"/>
                <w:szCs w:val="21"/>
              </w:rPr>
              <w:t xml:space="preserve"> </w:t>
            </w:r>
            <w:r w:rsidRPr="00681407">
              <w:rPr>
                <w:rFonts w:cstheme="minorHAnsi"/>
                <w:b/>
                <w:bCs/>
                <w:sz w:val="21"/>
                <w:szCs w:val="21"/>
              </w:rPr>
              <w:t>homework club</w:t>
            </w:r>
          </w:p>
          <w:p w14:paraId="7C268728" w14:textId="77777777" w:rsidR="00A344DE" w:rsidRPr="00681407" w:rsidRDefault="00A344DE" w:rsidP="00F038BB">
            <w:pPr>
              <w:rPr>
                <w:rFonts w:cstheme="minorHAnsi"/>
                <w:bCs/>
                <w:sz w:val="21"/>
                <w:szCs w:val="21"/>
              </w:rPr>
            </w:pPr>
            <w:r w:rsidRPr="00681407">
              <w:rPr>
                <w:rFonts w:cstheme="minorHAnsi"/>
                <w:bCs/>
                <w:sz w:val="21"/>
                <w:szCs w:val="21"/>
              </w:rPr>
              <w:t xml:space="preserve">15 </w:t>
            </w:r>
            <w:proofErr w:type="spellStart"/>
            <w:r w:rsidRPr="00681407">
              <w:rPr>
                <w:rFonts w:cstheme="minorHAnsi"/>
                <w:bCs/>
                <w:sz w:val="21"/>
                <w:szCs w:val="21"/>
              </w:rPr>
              <w:t>mins</w:t>
            </w:r>
            <w:proofErr w:type="spellEnd"/>
            <w:r w:rsidRPr="00681407">
              <w:rPr>
                <w:rFonts w:cstheme="minorHAnsi"/>
                <w:bCs/>
                <w:sz w:val="21"/>
                <w:szCs w:val="21"/>
              </w:rPr>
              <w:t xml:space="preserve"> daily, </w:t>
            </w:r>
            <w:proofErr w:type="spellStart"/>
            <w:proofErr w:type="gramStart"/>
            <w:r w:rsidRPr="00681407">
              <w:rPr>
                <w:rFonts w:cstheme="minorHAnsi"/>
                <w:bCs/>
                <w:sz w:val="21"/>
                <w:szCs w:val="21"/>
              </w:rPr>
              <w:t>year long</w:t>
            </w:r>
            <w:proofErr w:type="spellEnd"/>
            <w:proofErr w:type="gramEnd"/>
            <w:r w:rsidRPr="00681407">
              <w:rPr>
                <w:rFonts w:cstheme="minorHAnsi"/>
                <w:bCs/>
                <w:sz w:val="21"/>
                <w:szCs w:val="21"/>
              </w:rPr>
              <w:t>.</w:t>
            </w:r>
          </w:p>
          <w:p w14:paraId="6D1C15DF" w14:textId="77777777" w:rsidR="00A344DE" w:rsidRPr="00681407" w:rsidRDefault="00A344DE" w:rsidP="00F038BB">
            <w:pPr>
              <w:rPr>
                <w:rFonts w:cstheme="minorHAnsi"/>
                <w:sz w:val="21"/>
                <w:szCs w:val="21"/>
              </w:rPr>
            </w:pPr>
          </w:p>
        </w:tc>
        <w:tc>
          <w:tcPr>
            <w:tcW w:w="5357" w:type="dxa"/>
            <w:shd w:val="clear" w:color="auto" w:fill="auto"/>
            <w:tcMar>
              <w:top w:w="57" w:type="dxa"/>
              <w:bottom w:w="57" w:type="dxa"/>
            </w:tcMar>
          </w:tcPr>
          <w:p w14:paraId="71E793DF" w14:textId="77777777" w:rsidR="00A344DE" w:rsidRDefault="00A344DE" w:rsidP="00F038BB">
            <w:pPr>
              <w:rPr>
                <w:rFonts w:cstheme="minorHAnsi"/>
                <w:sz w:val="21"/>
                <w:szCs w:val="21"/>
              </w:rPr>
            </w:pPr>
            <w:r w:rsidRPr="00681407">
              <w:rPr>
                <w:rFonts w:cstheme="minorHAnsi"/>
                <w:sz w:val="21"/>
                <w:szCs w:val="21"/>
              </w:rPr>
              <w:t>Some pupils need support in the mornings due to difficult circumstances at home. Providing a calm environment, with access to resources and games that promote social skills, helps these pupils settle into the school day and be prepared for lessons.</w:t>
            </w:r>
          </w:p>
          <w:p w14:paraId="697FEE17" w14:textId="493B6257" w:rsidR="0048098D" w:rsidRPr="0048098D" w:rsidRDefault="0048098D" w:rsidP="00F038BB">
            <w:pPr>
              <w:rPr>
                <w:rFonts w:cstheme="minorHAnsi"/>
                <w:color w:val="FF0000"/>
                <w:sz w:val="21"/>
                <w:szCs w:val="21"/>
              </w:rPr>
            </w:pPr>
            <w:r>
              <w:rPr>
                <w:rFonts w:cstheme="minorHAnsi"/>
                <w:color w:val="FF0000"/>
                <w:sz w:val="21"/>
                <w:szCs w:val="21"/>
              </w:rPr>
              <w:t xml:space="preserve">Breakfast for identified pupils happening. Opportunity for time with adult has been very positive for pupils. </w:t>
            </w:r>
          </w:p>
        </w:tc>
        <w:tc>
          <w:tcPr>
            <w:tcW w:w="3001" w:type="dxa"/>
            <w:shd w:val="clear" w:color="auto" w:fill="auto"/>
            <w:tcMar>
              <w:top w:w="57" w:type="dxa"/>
              <w:bottom w:w="57" w:type="dxa"/>
            </w:tcMar>
          </w:tcPr>
          <w:p w14:paraId="6BDDDFB7" w14:textId="77777777" w:rsidR="00A344DE" w:rsidRPr="00681407" w:rsidRDefault="00A344DE" w:rsidP="00F038BB">
            <w:pPr>
              <w:rPr>
                <w:rFonts w:cstheme="minorHAnsi"/>
                <w:sz w:val="21"/>
                <w:szCs w:val="21"/>
              </w:rPr>
            </w:pPr>
            <w:r w:rsidRPr="00681407">
              <w:rPr>
                <w:rFonts w:cstheme="minorHAnsi"/>
                <w:sz w:val="21"/>
                <w:szCs w:val="21"/>
              </w:rPr>
              <w:t xml:space="preserve">Timetables for support staff </w:t>
            </w:r>
            <w:proofErr w:type="gramStart"/>
            <w:r w:rsidRPr="00681407">
              <w:rPr>
                <w:rFonts w:cstheme="minorHAnsi"/>
                <w:sz w:val="21"/>
                <w:szCs w:val="21"/>
              </w:rPr>
              <w:t>will be matched carefully to skills and experience and evaluated termly to ensure pupils</w:t>
            </w:r>
            <w:proofErr w:type="gramEnd"/>
            <w:r w:rsidRPr="00681407">
              <w:rPr>
                <w:rFonts w:cstheme="minorHAnsi"/>
                <w:sz w:val="21"/>
                <w:szCs w:val="21"/>
              </w:rPr>
              <w:t xml:space="preserve"> are benefiting.</w:t>
            </w:r>
          </w:p>
        </w:tc>
        <w:tc>
          <w:tcPr>
            <w:tcW w:w="720" w:type="dxa"/>
            <w:shd w:val="clear" w:color="auto" w:fill="auto"/>
          </w:tcPr>
          <w:p w14:paraId="39DC56E2" w14:textId="6DE3B0B3" w:rsidR="00A344DE" w:rsidRPr="00681407" w:rsidRDefault="00A344DE" w:rsidP="00F038BB">
            <w:pPr>
              <w:rPr>
                <w:rFonts w:cstheme="minorHAnsi"/>
                <w:sz w:val="21"/>
                <w:szCs w:val="21"/>
              </w:rPr>
            </w:pPr>
            <w:r w:rsidRPr="00681407">
              <w:rPr>
                <w:rFonts w:cstheme="minorHAnsi"/>
                <w:sz w:val="21"/>
                <w:szCs w:val="21"/>
              </w:rPr>
              <w:t>SLT</w:t>
            </w:r>
            <w:r w:rsidR="00C40C73" w:rsidRPr="00681407">
              <w:rPr>
                <w:rFonts w:cstheme="minorHAnsi"/>
                <w:sz w:val="21"/>
                <w:szCs w:val="21"/>
              </w:rPr>
              <w:t xml:space="preserve"> / Learning mentor </w:t>
            </w:r>
          </w:p>
        </w:tc>
        <w:tc>
          <w:tcPr>
            <w:tcW w:w="990" w:type="dxa"/>
            <w:shd w:val="clear" w:color="auto" w:fill="auto"/>
          </w:tcPr>
          <w:p w14:paraId="54FDE90D" w14:textId="77777777" w:rsidR="00A344DE" w:rsidRPr="00681407" w:rsidRDefault="00A344DE" w:rsidP="00F038BB">
            <w:pPr>
              <w:rPr>
                <w:rFonts w:cstheme="minorHAnsi"/>
                <w:sz w:val="21"/>
                <w:szCs w:val="21"/>
              </w:rPr>
            </w:pPr>
            <w:r w:rsidRPr="00681407">
              <w:rPr>
                <w:rFonts w:cstheme="minorHAnsi"/>
                <w:sz w:val="21"/>
                <w:szCs w:val="21"/>
              </w:rPr>
              <w:t>Termly.</w:t>
            </w:r>
          </w:p>
        </w:tc>
      </w:tr>
      <w:tr w:rsidR="00332166" w:rsidRPr="00681407" w14:paraId="16E4DC8D" w14:textId="77777777" w:rsidTr="00FE78EB">
        <w:trPr>
          <w:trHeight w:val="20"/>
        </w:trPr>
        <w:tc>
          <w:tcPr>
            <w:tcW w:w="2830" w:type="dxa"/>
            <w:gridSpan w:val="3"/>
            <w:tcMar>
              <w:top w:w="57" w:type="dxa"/>
              <w:bottom w:w="57" w:type="dxa"/>
            </w:tcMar>
          </w:tcPr>
          <w:p w14:paraId="7A1DC5AA" w14:textId="77777777" w:rsidR="00A344DE" w:rsidRPr="00681407" w:rsidRDefault="00A344DE" w:rsidP="00F038BB">
            <w:pPr>
              <w:rPr>
                <w:rFonts w:cstheme="minorHAnsi"/>
                <w:b/>
                <w:sz w:val="21"/>
                <w:szCs w:val="21"/>
              </w:rPr>
            </w:pPr>
            <w:r w:rsidRPr="00681407">
              <w:rPr>
                <w:rFonts w:cstheme="minorHAnsi"/>
                <w:b/>
                <w:sz w:val="21"/>
                <w:szCs w:val="21"/>
              </w:rPr>
              <w:t>Promoting achievement and self-confidence.</w:t>
            </w:r>
          </w:p>
          <w:p w14:paraId="633501AB" w14:textId="77777777" w:rsidR="00A344DE" w:rsidRPr="00681407" w:rsidRDefault="00A344DE" w:rsidP="00F038BB">
            <w:pPr>
              <w:ind w:left="142"/>
              <w:rPr>
                <w:rFonts w:cstheme="minorHAnsi"/>
                <w:sz w:val="21"/>
                <w:szCs w:val="21"/>
              </w:rPr>
            </w:pPr>
            <w:r w:rsidRPr="00681407">
              <w:rPr>
                <w:rFonts w:cstheme="minorHAnsi"/>
                <w:sz w:val="21"/>
                <w:szCs w:val="21"/>
              </w:rPr>
              <w:t>Improve confidence and progress in speaking and listening.</w:t>
            </w:r>
          </w:p>
          <w:p w14:paraId="038DE128" w14:textId="77777777" w:rsidR="00A344DE" w:rsidRPr="00681407" w:rsidRDefault="00A344DE" w:rsidP="00F038BB">
            <w:pPr>
              <w:ind w:left="142"/>
              <w:rPr>
                <w:rFonts w:cstheme="minorHAnsi"/>
                <w:sz w:val="21"/>
                <w:szCs w:val="21"/>
              </w:rPr>
            </w:pPr>
            <w:r w:rsidRPr="00681407">
              <w:rPr>
                <w:rFonts w:cstheme="minorHAnsi"/>
                <w:sz w:val="21"/>
                <w:szCs w:val="21"/>
              </w:rPr>
              <w:t>To improve the dramatic skills of talented pupils.</w:t>
            </w:r>
          </w:p>
        </w:tc>
        <w:tc>
          <w:tcPr>
            <w:tcW w:w="2127" w:type="dxa"/>
            <w:tcMar>
              <w:top w:w="57" w:type="dxa"/>
              <w:bottom w:w="57" w:type="dxa"/>
            </w:tcMar>
          </w:tcPr>
          <w:p w14:paraId="3FC3D87A" w14:textId="0A2032EA" w:rsidR="00591965" w:rsidRPr="00681407" w:rsidRDefault="00C40C73" w:rsidP="00F038BB">
            <w:pPr>
              <w:rPr>
                <w:rFonts w:cstheme="minorHAnsi"/>
                <w:b/>
                <w:bCs/>
                <w:sz w:val="21"/>
                <w:szCs w:val="21"/>
              </w:rPr>
            </w:pPr>
            <w:r w:rsidRPr="00681407">
              <w:rPr>
                <w:rFonts w:cstheme="minorHAnsi"/>
                <w:b/>
                <w:bCs/>
                <w:sz w:val="21"/>
                <w:szCs w:val="21"/>
              </w:rPr>
              <w:t xml:space="preserve"> Use of </w:t>
            </w:r>
            <w:proofErr w:type="spellStart"/>
            <w:r w:rsidRPr="00681407">
              <w:rPr>
                <w:rFonts w:cstheme="minorHAnsi"/>
                <w:b/>
                <w:bCs/>
                <w:sz w:val="21"/>
                <w:szCs w:val="21"/>
              </w:rPr>
              <w:t>Cojo</w:t>
            </w:r>
            <w:proofErr w:type="spellEnd"/>
            <w:r w:rsidRPr="00681407">
              <w:rPr>
                <w:rFonts w:cstheme="minorHAnsi"/>
                <w:b/>
                <w:bCs/>
                <w:sz w:val="21"/>
                <w:szCs w:val="21"/>
              </w:rPr>
              <w:t xml:space="preserve"> Curriculum</w:t>
            </w:r>
          </w:p>
          <w:p w14:paraId="104E01E3" w14:textId="77777777" w:rsidR="00C40C73" w:rsidRPr="00681407" w:rsidRDefault="00C40C73" w:rsidP="00F038BB">
            <w:pPr>
              <w:rPr>
                <w:rFonts w:cstheme="minorHAnsi"/>
                <w:bCs/>
                <w:sz w:val="21"/>
                <w:szCs w:val="21"/>
              </w:rPr>
            </w:pPr>
          </w:p>
          <w:p w14:paraId="2D2F3A0F" w14:textId="77777777" w:rsidR="00A344DE" w:rsidRPr="00681407" w:rsidRDefault="00A344DE" w:rsidP="00F038BB">
            <w:pPr>
              <w:rPr>
                <w:rFonts w:cstheme="minorHAnsi"/>
                <w:b/>
                <w:bCs/>
                <w:sz w:val="21"/>
                <w:szCs w:val="21"/>
              </w:rPr>
            </w:pPr>
          </w:p>
        </w:tc>
        <w:tc>
          <w:tcPr>
            <w:tcW w:w="5357" w:type="dxa"/>
            <w:tcMar>
              <w:top w:w="57" w:type="dxa"/>
              <w:bottom w:w="57" w:type="dxa"/>
            </w:tcMar>
          </w:tcPr>
          <w:p w14:paraId="668E4E77" w14:textId="77777777" w:rsidR="00A344DE" w:rsidRDefault="00A344DE" w:rsidP="00F038BB">
            <w:pPr>
              <w:rPr>
                <w:rFonts w:cstheme="minorHAnsi"/>
                <w:sz w:val="21"/>
                <w:szCs w:val="21"/>
              </w:rPr>
            </w:pPr>
            <w:r w:rsidRPr="00681407">
              <w:rPr>
                <w:rFonts w:cstheme="minorHAnsi"/>
                <w:sz w:val="21"/>
                <w:szCs w:val="21"/>
              </w:rPr>
              <w:t xml:space="preserve">Some of our pupils need to have the opportunity to excel in an area other than the core subjects, which impacts greatly on self-esteem and can help to steer future career ambitions and choices. </w:t>
            </w:r>
          </w:p>
          <w:p w14:paraId="07D31197" w14:textId="0A80EB80" w:rsidR="0048098D" w:rsidRPr="0048098D" w:rsidRDefault="0048098D" w:rsidP="00F038BB">
            <w:pPr>
              <w:rPr>
                <w:rFonts w:cstheme="minorHAnsi"/>
                <w:color w:val="FF0000"/>
                <w:sz w:val="21"/>
                <w:szCs w:val="21"/>
              </w:rPr>
            </w:pPr>
            <w:proofErr w:type="spellStart"/>
            <w:r>
              <w:rPr>
                <w:rFonts w:cstheme="minorHAnsi"/>
                <w:color w:val="FF0000"/>
                <w:sz w:val="21"/>
                <w:szCs w:val="21"/>
              </w:rPr>
              <w:t>Cojo</w:t>
            </w:r>
            <w:proofErr w:type="spellEnd"/>
            <w:r>
              <w:rPr>
                <w:rFonts w:cstheme="minorHAnsi"/>
                <w:color w:val="FF0000"/>
                <w:sz w:val="21"/>
                <w:szCs w:val="21"/>
              </w:rPr>
              <w:t xml:space="preserve"> curriculum showing limited evidence of any impact beyond enjoyment. </w:t>
            </w:r>
          </w:p>
        </w:tc>
        <w:tc>
          <w:tcPr>
            <w:tcW w:w="3001" w:type="dxa"/>
            <w:tcMar>
              <w:top w:w="57" w:type="dxa"/>
              <w:bottom w:w="57" w:type="dxa"/>
            </w:tcMar>
          </w:tcPr>
          <w:p w14:paraId="475693EA" w14:textId="3FE40BF2" w:rsidR="00A344DE" w:rsidRPr="00681407" w:rsidRDefault="00C40C73" w:rsidP="00F038BB">
            <w:pPr>
              <w:rPr>
                <w:rFonts w:cstheme="minorHAnsi"/>
                <w:sz w:val="21"/>
                <w:szCs w:val="21"/>
              </w:rPr>
            </w:pPr>
            <w:r w:rsidRPr="00681407">
              <w:rPr>
                <w:rFonts w:cstheme="minorHAnsi"/>
                <w:sz w:val="21"/>
                <w:szCs w:val="21"/>
              </w:rPr>
              <w:t xml:space="preserve">After a trial last year, we know the Co-jo curriculum challenges pupils and builds resilience. </w:t>
            </w:r>
          </w:p>
        </w:tc>
        <w:tc>
          <w:tcPr>
            <w:tcW w:w="720" w:type="dxa"/>
          </w:tcPr>
          <w:p w14:paraId="5F754B7A" w14:textId="02669F2F" w:rsidR="00A344DE" w:rsidRPr="00681407" w:rsidRDefault="00C40C73" w:rsidP="00F038BB">
            <w:pPr>
              <w:rPr>
                <w:rFonts w:cstheme="minorHAnsi"/>
                <w:sz w:val="21"/>
                <w:szCs w:val="21"/>
              </w:rPr>
            </w:pPr>
            <w:r w:rsidRPr="00681407">
              <w:rPr>
                <w:rFonts w:cstheme="minorHAnsi"/>
                <w:sz w:val="21"/>
                <w:szCs w:val="21"/>
              </w:rPr>
              <w:t xml:space="preserve">Deputy </w:t>
            </w:r>
          </w:p>
        </w:tc>
        <w:tc>
          <w:tcPr>
            <w:tcW w:w="990" w:type="dxa"/>
          </w:tcPr>
          <w:p w14:paraId="31DD6E7F" w14:textId="77777777" w:rsidR="00A344DE" w:rsidRPr="00681407" w:rsidRDefault="00A344DE" w:rsidP="00F038BB">
            <w:pPr>
              <w:rPr>
                <w:rFonts w:cstheme="minorHAnsi"/>
                <w:sz w:val="21"/>
                <w:szCs w:val="21"/>
              </w:rPr>
            </w:pPr>
            <w:r w:rsidRPr="00681407">
              <w:rPr>
                <w:rFonts w:cstheme="minorHAnsi"/>
                <w:sz w:val="21"/>
                <w:szCs w:val="21"/>
              </w:rPr>
              <w:t>Following each project.</w:t>
            </w:r>
          </w:p>
        </w:tc>
      </w:tr>
      <w:tr w:rsidR="00332166" w:rsidRPr="00681407" w14:paraId="5194D9E6" w14:textId="77777777" w:rsidTr="00FE78EB">
        <w:trPr>
          <w:trHeight w:val="20"/>
        </w:trPr>
        <w:tc>
          <w:tcPr>
            <w:tcW w:w="2830" w:type="dxa"/>
            <w:gridSpan w:val="3"/>
            <w:tcMar>
              <w:top w:w="57" w:type="dxa"/>
              <w:bottom w:w="57" w:type="dxa"/>
            </w:tcMar>
          </w:tcPr>
          <w:p w14:paraId="65B598D6" w14:textId="77777777" w:rsidR="00A344DE" w:rsidRPr="00681407" w:rsidRDefault="00A344DE" w:rsidP="00F038BB">
            <w:pPr>
              <w:rPr>
                <w:rFonts w:cstheme="minorHAnsi"/>
                <w:b/>
                <w:sz w:val="21"/>
                <w:szCs w:val="21"/>
              </w:rPr>
            </w:pPr>
            <w:r w:rsidRPr="00681407">
              <w:rPr>
                <w:rFonts w:cstheme="minorHAnsi"/>
                <w:b/>
                <w:sz w:val="21"/>
                <w:szCs w:val="21"/>
              </w:rPr>
              <w:t>Promoting achievement and self-confidence. Promoting cultural awareness.</w:t>
            </w:r>
          </w:p>
          <w:p w14:paraId="02B52CA7" w14:textId="77777777" w:rsidR="00A344DE" w:rsidRPr="00681407" w:rsidRDefault="00A344DE" w:rsidP="00F038BB">
            <w:pPr>
              <w:ind w:left="142"/>
              <w:rPr>
                <w:rFonts w:cstheme="minorHAnsi"/>
                <w:sz w:val="21"/>
                <w:szCs w:val="21"/>
              </w:rPr>
            </w:pPr>
            <w:r w:rsidRPr="00681407">
              <w:rPr>
                <w:rFonts w:cstheme="minorHAnsi"/>
                <w:sz w:val="21"/>
                <w:szCs w:val="21"/>
              </w:rPr>
              <w:t>To boost self-esteem and promote good relationships with school, leading to improved learning behaviour. Achievement in an area of the curriculum that FSM pupils may otherwise not experience.</w:t>
            </w:r>
          </w:p>
          <w:p w14:paraId="7B7EAD26" w14:textId="77777777" w:rsidR="00A344DE" w:rsidRPr="00681407" w:rsidRDefault="00A344DE" w:rsidP="00F038BB">
            <w:pPr>
              <w:ind w:left="142"/>
              <w:rPr>
                <w:rFonts w:cstheme="minorHAnsi"/>
                <w:sz w:val="21"/>
                <w:szCs w:val="21"/>
              </w:rPr>
            </w:pPr>
            <w:r w:rsidRPr="00681407">
              <w:rPr>
                <w:rFonts w:cstheme="minorHAnsi"/>
                <w:sz w:val="21"/>
                <w:szCs w:val="21"/>
              </w:rPr>
              <w:t>Cultural experience for pupils who may have few opportunities to hear live performances.</w:t>
            </w:r>
          </w:p>
        </w:tc>
        <w:tc>
          <w:tcPr>
            <w:tcW w:w="2127" w:type="dxa"/>
            <w:tcMar>
              <w:top w:w="57" w:type="dxa"/>
              <w:bottom w:w="57" w:type="dxa"/>
            </w:tcMar>
          </w:tcPr>
          <w:p w14:paraId="45C58AA2" w14:textId="77777777" w:rsidR="00A344DE" w:rsidRPr="00681407" w:rsidRDefault="00A344DE" w:rsidP="00F038BB">
            <w:pPr>
              <w:rPr>
                <w:rFonts w:cstheme="minorHAnsi"/>
                <w:sz w:val="21"/>
                <w:szCs w:val="21"/>
              </w:rPr>
            </w:pPr>
            <w:r w:rsidRPr="00681407">
              <w:rPr>
                <w:rFonts w:cstheme="minorHAnsi"/>
                <w:b/>
                <w:bCs/>
                <w:sz w:val="21"/>
                <w:szCs w:val="21"/>
              </w:rPr>
              <w:t>WOPS Music Service</w:t>
            </w:r>
            <w:r w:rsidRPr="00681407">
              <w:rPr>
                <w:rFonts w:cstheme="minorHAnsi"/>
                <w:sz w:val="21"/>
                <w:szCs w:val="21"/>
              </w:rPr>
              <w:t xml:space="preserve"> </w:t>
            </w:r>
          </w:p>
          <w:p w14:paraId="4664551F" w14:textId="77777777" w:rsidR="00A344DE" w:rsidRPr="00681407" w:rsidRDefault="00A344DE" w:rsidP="00F038BB">
            <w:pPr>
              <w:rPr>
                <w:rFonts w:cstheme="minorHAnsi"/>
                <w:sz w:val="21"/>
                <w:szCs w:val="21"/>
              </w:rPr>
            </w:pPr>
          </w:p>
          <w:p w14:paraId="12227229" w14:textId="77777777" w:rsidR="00A344DE" w:rsidRPr="00681407" w:rsidRDefault="00A344DE" w:rsidP="00F038BB">
            <w:pPr>
              <w:rPr>
                <w:rFonts w:cstheme="minorHAnsi"/>
                <w:sz w:val="21"/>
                <w:szCs w:val="21"/>
              </w:rPr>
            </w:pPr>
            <w:r w:rsidRPr="00681407">
              <w:rPr>
                <w:rFonts w:cstheme="minorHAnsi"/>
                <w:sz w:val="21"/>
                <w:szCs w:val="21"/>
              </w:rPr>
              <w:t>Instrument tuition and live music performances.</w:t>
            </w:r>
          </w:p>
          <w:p w14:paraId="4E8257F3" w14:textId="77777777" w:rsidR="00A344DE" w:rsidRPr="00681407" w:rsidRDefault="00A344DE" w:rsidP="00F038BB">
            <w:pPr>
              <w:rPr>
                <w:rFonts w:cstheme="minorHAnsi"/>
                <w:b/>
                <w:bCs/>
                <w:sz w:val="21"/>
                <w:szCs w:val="21"/>
              </w:rPr>
            </w:pPr>
          </w:p>
        </w:tc>
        <w:tc>
          <w:tcPr>
            <w:tcW w:w="5357" w:type="dxa"/>
            <w:tcMar>
              <w:top w:w="57" w:type="dxa"/>
              <w:bottom w:w="57" w:type="dxa"/>
            </w:tcMar>
          </w:tcPr>
          <w:p w14:paraId="55A3732B" w14:textId="77777777" w:rsidR="00A344DE" w:rsidRDefault="00A344DE" w:rsidP="00F038BB">
            <w:pPr>
              <w:rPr>
                <w:rFonts w:cstheme="minorHAnsi"/>
                <w:sz w:val="21"/>
                <w:szCs w:val="21"/>
              </w:rPr>
            </w:pPr>
            <w:r w:rsidRPr="00681407">
              <w:rPr>
                <w:rFonts w:cstheme="minorHAnsi"/>
                <w:sz w:val="21"/>
                <w:szCs w:val="21"/>
              </w:rPr>
              <w:t>Some of our pupils need to have the opportunity to excel in an area other than the core subjects, which impacts greatly on self-esteem and can help to steer future career ambitions and choices. Our pupils have no or very limited experience of attending musical performances and the opportunity to see classical performances in school promotes a sense of awe and cultural development.</w:t>
            </w:r>
          </w:p>
          <w:p w14:paraId="7974E2EF" w14:textId="3518053F" w:rsidR="00681407" w:rsidRPr="00681407" w:rsidRDefault="00681407" w:rsidP="00F038BB">
            <w:pPr>
              <w:rPr>
                <w:rFonts w:cstheme="minorHAnsi"/>
                <w:color w:val="FF0000"/>
                <w:sz w:val="21"/>
                <w:szCs w:val="21"/>
              </w:rPr>
            </w:pPr>
            <w:r>
              <w:rPr>
                <w:rFonts w:cstheme="minorHAnsi"/>
                <w:color w:val="FF0000"/>
                <w:sz w:val="21"/>
                <w:szCs w:val="21"/>
              </w:rPr>
              <w:t xml:space="preserve">Working with More Music to provide a choir in school and free group tuition within Y5 on </w:t>
            </w:r>
            <w:r w:rsidR="0048098D">
              <w:rPr>
                <w:rFonts w:cstheme="minorHAnsi"/>
                <w:color w:val="FF0000"/>
                <w:sz w:val="21"/>
                <w:szCs w:val="21"/>
              </w:rPr>
              <w:t xml:space="preserve">Ukulele </w:t>
            </w:r>
            <w:r>
              <w:rPr>
                <w:rFonts w:cstheme="minorHAnsi"/>
                <w:color w:val="FF0000"/>
                <w:sz w:val="21"/>
                <w:szCs w:val="21"/>
              </w:rPr>
              <w:t xml:space="preserve"> </w:t>
            </w:r>
          </w:p>
        </w:tc>
        <w:tc>
          <w:tcPr>
            <w:tcW w:w="3001" w:type="dxa"/>
            <w:tcMar>
              <w:top w:w="57" w:type="dxa"/>
              <w:bottom w:w="57" w:type="dxa"/>
            </w:tcMar>
          </w:tcPr>
          <w:p w14:paraId="3B04DF6C" w14:textId="77777777" w:rsidR="00C40C73" w:rsidRPr="00681407" w:rsidRDefault="00A344DE" w:rsidP="00F038BB">
            <w:pPr>
              <w:rPr>
                <w:rFonts w:cstheme="minorHAnsi"/>
                <w:sz w:val="21"/>
                <w:szCs w:val="21"/>
              </w:rPr>
            </w:pPr>
            <w:r w:rsidRPr="00681407">
              <w:rPr>
                <w:rFonts w:cstheme="minorHAnsi"/>
                <w:sz w:val="21"/>
                <w:szCs w:val="21"/>
              </w:rPr>
              <w:t>Close</w:t>
            </w:r>
            <w:r w:rsidR="00C40C73" w:rsidRPr="00681407">
              <w:rPr>
                <w:rFonts w:cstheme="minorHAnsi"/>
                <w:sz w:val="21"/>
                <w:szCs w:val="21"/>
              </w:rPr>
              <w:t xml:space="preserve"> liaison between music tutors, </w:t>
            </w:r>
            <w:r w:rsidRPr="00681407">
              <w:rPr>
                <w:rFonts w:cstheme="minorHAnsi"/>
                <w:sz w:val="21"/>
                <w:szCs w:val="21"/>
              </w:rPr>
              <w:t xml:space="preserve">to ensure pupils accessing this are the ones who will get the most from it. </w:t>
            </w:r>
          </w:p>
          <w:p w14:paraId="1432ECFA" w14:textId="44FBFE83" w:rsidR="00A344DE" w:rsidRPr="00681407" w:rsidRDefault="00A344DE" w:rsidP="00F038BB">
            <w:pPr>
              <w:rPr>
                <w:rFonts w:cstheme="minorHAnsi"/>
                <w:sz w:val="21"/>
                <w:szCs w:val="21"/>
              </w:rPr>
            </w:pPr>
            <w:r w:rsidRPr="00681407">
              <w:rPr>
                <w:rFonts w:cstheme="minorHAnsi"/>
                <w:sz w:val="21"/>
                <w:szCs w:val="21"/>
              </w:rPr>
              <w:t>Capturing comments of pupils will help judge the impact and influence decisions for following projects.</w:t>
            </w:r>
          </w:p>
        </w:tc>
        <w:tc>
          <w:tcPr>
            <w:tcW w:w="720" w:type="dxa"/>
          </w:tcPr>
          <w:p w14:paraId="00B9F9EE" w14:textId="77777777" w:rsidR="00A344DE" w:rsidRPr="00681407" w:rsidRDefault="00A344DE" w:rsidP="00F038BB">
            <w:pPr>
              <w:rPr>
                <w:rFonts w:cstheme="minorHAnsi"/>
                <w:sz w:val="21"/>
                <w:szCs w:val="21"/>
              </w:rPr>
            </w:pPr>
            <w:r w:rsidRPr="00681407">
              <w:rPr>
                <w:rFonts w:cstheme="minorHAnsi"/>
                <w:sz w:val="21"/>
                <w:szCs w:val="21"/>
              </w:rPr>
              <w:t>Music co-ordinator</w:t>
            </w:r>
          </w:p>
        </w:tc>
        <w:tc>
          <w:tcPr>
            <w:tcW w:w="990" w:type="dxa"/>
          </w:tcPr>
          <w:p w14:paraId="79B5E165" w14:textId="77777777" w:rsidR="00A344DE" w:rsidRPr="00681407" w:rsidRDefault="00A344DE" w:rsidP="00F038BB">
            <w:pPr>
              <w:rPr>
                <w:rFonts w:cstheme="minorHAnsi"/>
                <w:sz w:val="21"/>
                <w:szCs w:val="21"/>
              </w:rPr>
            </w:pPr>
            <w:r w:rsidRPr="00681407">
              <w:rPr>
                <w:rFonts w:cstheme="minorHAnsi"/>
                <w:sz w:val="21"/>
                <w:szCs w:val="21"/>
              </w:rPr>
              <w:t>End of tuition sessions.</w:t>
            </w:r>
          </w:p>
        </w:tc>
      </w:tr>
      <w:tr w:rsidR="00332166" w:rsidRPr="00681407" w14:paraId="79B97371" w14:textId="77777777" w:rsidTr="00FE78EB">
        <w:trPr>
          <w:trHeight w:val="20"/>
        </w:trPr>
        <w:tc>
          <w:tcPr>
            <w:tcW w:w="2830" w:type="dxa"/>
            <w:gridSpan w:val="3"/>
            <w:tcMar>
              <w:top w:w="57" w:type="dxa"/>
              <w:bottom w:w="57" w:type="dxa"/>
            </w:tcMar>
          </w:tcPr>
          <w:p w14:paraId="56783BD2" w14:textId="77777777" w:rsidR="00A344DE" w:rsidRPr="00681407" w:rsidRDefault="00A344DE" w:rsidP="00F038BB">
            <w:pPr>
              <w:rPr>
                <w:rFonts w:cstheme="minorHAnsi"/>
                <w:b/>
                <w:sz w:val="21"/>
                <w:szCs w:val="21"/>
              </w:rPr>
            </w:pPr>
            <w:r w:rsidRPr="00681407">
              <w:rPr>
                <w:rFonts w:cstheme="minorHAnsi"/>
                <w:b/>
                <w:sz w:val="21"/>
                <w:szCs w:val="21"/>
              </w:rPr>
              <w:t>Reducing barriers to learning.</w:t>
            </w:r>
          </w:p>
          <w:p w14:paraId="5D9BDD60" w14:textId="77777777" w:rsidR="00A344DE" w:rsidRPr="00681407" w:rsidRDefault="00A344DE" w:rsidP="00F038BB">
            <w:pPr>
              <w:ind w:left="142"/>
              <w:rPr>
                <w:rFonts w:cstheme="minorHAnsi"/>
                <w:sz w:val="21"/>
                <w:szCs w:val="21"/>
              </w:rPr>
            </w:pPr>
            <w:r w:rsidRPr="00681407">
              <w:rPr>
                <w:rFonts w:cstheme="minorHAnsi"/>
                <w:sz w:val="21"/>
                <w:szCs w:val="21"/>
              </w:rPr>
              <w:t>Support for vulnerable children to enable them to access in-class learning in the afternoons. Reduction in incidents recorded for vulnerable pupils leads to improved learning.</w:t>
            </w:r>
          </w:p>
        </w:tc>
        <w:tc>
          <w:tcPr>
            <w:tcW w:w="2127" w:type="dxa"/>
            <w:tcMar>
              <w:top w:w="57" w:type="dxa"/>
              <w:bottom w:w="57" w:type="dxa"/>
            </w:tcMar>
          </w:tcPr>
          <w:p w14:paraId="3F888FE8" w14:textId="7E083094" w:rsidR="00A344DE" w:rsidRPr="00681407" w:rsidRDefault="00C40C73" w:rsidP="00F038BB">
            <w:pPr>
              <w:rPr>
                <w:rFonts w:cstheme="minorHAnsi"/>
                <w:bCs/>
                <w:sz w:val="21"/>
                <w:szCs w:val="21"/>
              </w:rPr>
            </w:pPr>
            <w:proofErr w:type="spellStart"/>
            <w:r w:rsidRPr="00681407">
              <w:rPr>
                <w:rFonts w:cstheme="minorHAnsi"/>
                <w:b/>
                <w:bCs/>
                <w:sz w:val="21"/>
                <w:szCs w:val="21"/>
              </w:rPr>
              <w:t>BfC</w:t>
            </w:r>
            <w:proofErr w:type="spellEnd"/>
            <w:r w:rsidRPr="00681407">
              <w:rPr>
                <w:rFonts w:cstheme="minorHAnsi"/>
                <w:b/>
                <w:bCs/>
                <w:sz w:val="21"/>
                <w:szCs w:val="21"/>
              </w:rPr>
              <w:t xml:space="preserve"> Community Trust</w:t>
            </w:r>
            <w:r w:rsidR="00A344DE" w:rsidRPr="00681407">
              <w:rPr>
                <w:rFonts w:cstheme="minorHAnsi"/>
                <w:b/>
                <w:bCs/>
                <w:sz w:val="21"/>
                <w:szCs w:val="21"/>
              </w:rPr>
              <w:t xml:space="preserve"> and Sports Partner </w:t>
            </w:r>
          </w:p>
          <w:p w14:paraId="75057D90" w14:textId="77777777" w:rsidR="00A344DE" w:rsidRPr="00681407" w:rsidRDefault="00A344DE" w:rsidP="00F038BB">
            <w:pPr>
              <w:rPr>
                <w:rFonts w:cstheme="minorHAnsi"/>
                <w:b/>
                <w:bCs/>
                <w:sz w:val="21"/>
                <w:szCs w:val="21"/>
              </w:rPr>
            </w:pPr>
            <w:r w:rsidRPr="00681407">
              <w:rPr>
                <w:rFonts w:cstheme="minorHAnsi"/>
                <w:b/>
                <w:bCs/>
                <w:sz w:val="21"/>
                <w:szCs w:val="21"/>
              </w:rPr>
              <w:t>Conditions for learning</w:t>
            </w:r>
            <w:r w:rsidRPr="00681407">
              <w:rPr>
                <w:rFonts w:cstheme="minorHAnsi"/>
                <w:sz w:val="21"/>
                <w:szCs w:val="21"/>
              </w:rPr>
              <w:t xml:space="preserve"> – lunchtime support and after school support </w:t>
            </w:r>
            <w:proofErr w:type="gramStart"/>
            <w:r w:rsidRPr="00681407">
              <w:rPr>
                <w:rFonts w:cstheme="minorHAnsi"/>
                <w:sz w:val="21"/>
                <w:szCs w:val="21"/>
              </w:rPr>
              <w:t xml:space="preserve">for </w:t>
            </w:r>
            <w:r w:rsidRPr="00681407">
              <w:rPr>
                <w:rFonts w:cstheme="minorHAnsi"/>
                <w:color w:val="000000"/>
                <w:sz w:val="21"/>
                <w:szCs w:val="21"/>
              </w:rPr>
              <w:t xml:space="preserve"> FSM</w:t>
            </w:r>
            <w:proofErr w:type="gramEnd"/>
            <w:r w:rsidRPr="00681407">
              <w:rPr>
                <w:rFonts w:cstheme="minorHAnsi"/>
                <w:color w:val="000000"/>
                <w:sz w:val="21"/>
                <w:szCs w:val="21"/>
              </w:rPr>
              <w:t xml:space="preserve"> pupils.</w:t>
            </w:r>
          </w:p>
        </w:tc>
        <w:tc>
          <w:tcPr>
            <w:tcW w:w="5357" w:type="dxa"/>
            <w:tcMar>
              <w:top w:w="57" w:type="dxa"/>
              <w:bottom w:w="57" w:type="dxa"/>
            </w:tcMar>
          </w:tcPr>
          <w:p w14:paraId="6EAEE5AF" w14:textId="77777777" w:rsidR="00A344DE" w:rsidRPr="00681407" w:rsidRDefault="00A344DE" w:rsidP="00F038BB">
            <w:pPr>
              <w:rPr>
                <w:rFonts w:cstheme="minorHAnsi"/>
                <w:sz w:val="21"/>
                <w:szCs w:val="21"/>
              </w:rPr>
            </w:pPr>
            <w:r w:rsidRPr="00681407">
              <w:rPr>
                <w:rFonts w:cstheme="minorHAnsi"/>
                <w:sz w:val="21"/>
                <w:szCs w:val="21"/>
              </w:rPr>
              <w:t>Some of our pupils need to have the opportunity to excel in an area other than the core subjects, which impacts greatly on self-esteem and can help to steer future career ambitions and choices.</w:t>
            </w:r>
          </w:p>
          <w:p w14:paraId="46AE6BD3" w14:textId="77777777" w:rsidR="00A344DE" w:rsidRPr="00681407" w:rsidRDefault="00A344DE" w:rsidP="00F038BB">
            <w:pPr>
              <w:rPr>
                <w:rFonts w:cstheme="minorHAnsi"/>
                <w:sz w:val="21"/>
                <w:szCs w:val="21"/>
              </w:rPr>
            </w:pPr>
          </w:p>
          <w:p w14:paraId="00F04220" w14:textId="77777777" w:rsidR="00A344DE" w:rsidRDefault="00A344DE" w:rsidP="00F038BB">
            <w:pPr>
              <w:rPr>
                <w:rFonts w:cstheme="minorHAnsi"/>
                <w:sz w:val="21"/>
                <w:szCs w:val="21"/>
              </w:rPr>
            </w:pPr>
            <w:r w:rsidRPr="00681407">
              <w:rPr>
                <w:rFonts w:cstheme="minorHAnsi"/>
                <w:sz w:val="21"/>
                <w:szCs w:val="21"/>
              </w:rPr>
              <w:t xml:space="preserve">Lunchtime can be difficult for some pupils, who need more structured activities to enable them to develop their social and team skills. This prevents </w:t>
            </w:r>
            <w:proofErr w:type="gramStart"/>
            <w:r w:rsidRPr="00681407">
              <w:rPr>
                <w:rFonts w:cstheme="minorHAnsi"/>
                <w:sz w:val="21"/>
                <w:szCs w:val="21"/>
              </w:rPr>
              <w:t>low level</w:t>
            </w:r>
            <w:proofErr w:type="gramEnd"/>
            <w:r w:rsidRPr="00681407">
              <w:rPr>
                <w:rFonts w:cstheme="minorHAnsi"/>
                <w:sz w:val="21"/>
                <w:szCs w:val="21"/>
              </w:rPr>
              <w:t xml:space="preserve"> disputes in the yard and helps these pupils settle to afternoon learning better.</w:t>
            </w:r>
          </w:p>
          <w:p w14:paraId="2C6B643B" w14:textId="72194C01" w:rsidR="00681407" w:rsidRPr="00681407" w:rsidRDefault="00681407" w:rsidP="00F038BB">
            <w:pPr>
              <w:rPr>
                <w:rFonts w:cstheme="minorHAnsi"/>
                <w:color w:val="FF0000"/>
                <w:sz w:val="21"/>
                <w:szCs w:val="21"/>
              </w:rPr>
            </w:pPr>
            <w:proofErr w:type="spellStart"/>
            <w:r>
              <w:rPr>
                <w:rFonts w:cstheme="minorHAnsi"/>
                <w:color w:val="FF0000"/>
                <w:sz w:val="21"/>
                <w:szCs w:val="21"/>
              </w:rPr>
              <w:t>BfC</w:t>
            </w:r>
            <w:proofErr w:type="spellEnd"/>
            <w:r>
              <w:rPr>
                <w:rFonts w:cstheme="minorHAnsi"/>
                <w:color w:val="FF0000"/>
                <w:sz w:val="21"/>
                <w:szCs w:val="21"/>
              </w:rPr>
              <w:t xml:space="preserve"> providing activities on KS2 yard every lunch and training pupils in PALs to develop leadership. Specific focus on PP boys. </w:t>
            </w:r>
          </w:p>
        </w:tc>
        <w:tc>
          <w:tcPr>
            <w:tcW w:w="3001" w:type="dxa"/>
            <w:tcMar>
              <w:top w:w="57" w:type="dxa"/>
              <w:bottom w:w="57" w:type="dxa"/>
            </w:tcMar>
          </w:tcPr>
          <w:p w14:paraId="2EF0F876" w14:textId="77777777" w:rsidR="00A344DE" w:rsidRPr="00681407" w:rsidRDefault="00A344DE" w:rsidP="00F038BB">
            <w:pPr>
              <w:rPr>
                <w:rFonts w:cstheme="minorHAnsi"/>
                <w:sz w:val="21"/>
                <w:szCs w:val="21"/>
              </w:rPr>
            </w:pPr>
            <w:r w:rsidRPr="00681407">
              <w:rPr>
                <w:rFonts w:cstheme="minorHAnsi"/>
                <w:sz w:val="21"/>
                <w:szCs w:val="21"/>
              </w:rPr>
              <w:t>Close liaison between sports partners and class teachers, to ensure pupils accessing this are the ones who will get the most from it. Capturing comments of pupils will help judge the impact and influence decisions for future groups.</w:t>
            </w:r>
          </w:p>
        </w:tc>
        <w:tc>
          <w:tcPr>
            <w:tcW w:w="720" w:type="dxa"/>
          </w:tcPr>
          <w:p w14:paraId="6D789637" w14:textId="23D8961E" w:rsidR="00A344DE" w:rsidRPr="00681407" w:rsidRDefault="003004B9" w:rsidP="00F038BB">
            <w:pPr>
              <w:rPr>
                <w:rFonts w:cstheme="minorHAnsi"/>
                <w:sz w:val="21"/>
                <w:szCs w:val="21"/>
              </w:rPr>
            </w:pPr>
            <w:r w:rsidRPr="00681407">
              <w:rPr>
                <w:rFonts w:cstheme="minorHAnsi"/>
                <w:sz w:val="21"/>
                <w:szCs w:val="21"/>
              </w:rPr>
              <w:t>Deputy</w:t>
            </w:r>
          </w:p>
        </w:tc>
        <w:tc>
          <w:tcPr>
            <w:tcW w:w="990" w:type="dxa"/>
          </w:tcPr>
          <w:p w14:paraId="4627A388" w14:textId="77777777" w:rsidR="00A344DE" w:rsidRPr="00681407" w:rsidRDefault="00A344DE" w:rsidP="00F038BB">
            <w:pPr>
              <w:rPr>
                <w:rFonts w:cstheme="minorHAnsi"/>
                <w:sz w:val="21"/>
                <w:szCs w:val="21"/>
              </w:rPr>
            </w:pPr>
            <w:r w:rsidRPr="00681407">
              <w:rPr>
                <w:rFonts w:cstheme="minorHAnsi"/>
                <w:sz w:val="21"/>
                <w:szCs w:val="21"/>
              </w:rPr>
              <w:t>Termly.</w:t>
            </w:r>
          </w:p>
        </w:tc>
      </w:tr>
      <w:tr w:rsidR="00332166" w:rsidRPr="00681407" w14:paraId="1BE85205" w14:textId="77777777" w:rsidTr="00FE78EB">
        <w:trPr>
          <w:trHeight w:val="20"/>
        </w:trPr>
        <w:tc>
          <w:tcPr>
            <w:tcW w:w="2830" w:type="dxa"/>
            <w:gridSpan w:val="3"/>
            <w:tcMar>
              <w:top w:w="57" w:type="dxa"/>
              <w:bottom w:w="57" w:type="dxa"/>
            </w:tcMar>
          </w:tcPr>
          <w:p w14:paraId="5A8EAA7D" w14:textId="77777777" w:rsidR="00A344DE" w:rsidRPr="00681407" w:rsidRDefault="00A344DE" w:rsidP="00F038BB">
            <w:pPr>
              <w:rPr>
                <w:rFonts w:cstheme="minorHAnsi"/>
                <w:b/>
                <w:sz w:val="21"/>
                <w:szCs w:val="21"/>
              </w:rPr>
            </w:pPr>
            <w:r w:rsidRPr="00681407">
              <w:rPr>
                <w:rFonts w:cstheme="minorHAnsi"/>
                <w:b/>
                <w:sz w:val="21"/>
                <w:szCs w:val="21"/>
              </w:rPr>
              <w:t>Reducing barriers to learning.</w:t>
            </w:r>
          </w:p>
          <w:p w14:paraId="2E2F61BE" w14:textId="77777777" w:rsidR="00A344DE" w:rsidRPr="00681407" w:rsidRDefault="00A344DE" w:rsidP="00F038BB">
            <w:pPr>
              <w:ind w:left="142"/>
              <w:rPr>
                <w:rFonts w:cstheme="minorHAnsi"/>
                <w:sz w:val="21"/>
                <w:szCs w:val="21"/>
              </w:rPr>
            </w:pPr>
            <w:r w:rsidRPr="00681407">
              <w:rPr>
                <w:rFonts w:cstheme="minorHAnsi"/>
                <w:sz w:val="21"/>
                <w:szCs w:val="21"/>
              </w:rPr>
              <w:t>To ensure pupils in challenging circumstances have swift access to psychologist support.</w:t>
            </w:r>
          </w:p>
        </w:tc>
        <w:tc>
          <w:tcPr>
            <w:tcW w:w="2127" w:type="dxa"/>
            <w:tcMar>
              <w:top w:w="57" w:type="dxa"/>
              <w:bottom w:w="57" w:type="dxa"/>
            </w:tcMar>
          </w:tcPr>
          <w:p w14:paraId="6AC571D0" w14:textId="311A868E" w:rsidR="00A344DE" w:rsidRPr="00681407" w:rsidRDefault="00A344DE" w:rsidP="00F038BB">
            <w:pPr>
              <w:rPr>
                <w:rFonts w:cstheme="minorHAnsi"/>
                <w:b/>
                <w:bCs/>
                <w:sz w:val="21"/>
                <w:szCs w:val="21"/>
              </w:rPr>
            </w:pPr>
            <w:r w:rsidRPr="00681407">
              <w:rPr>
                <w:rFonts w:cstheme="minorHAnsi"/>
                <w:b/>
                <w:bCs/>
                <w:sz w:val="21"/>
                <w:szCs w:val="21"/>
              </w:rPr>
              <w:t xml:space="preserve">Bought in service </w:t>
            </w:r>
            <w:r w:rsidRPr="00681407">
              <w:rPr>
                <w:rFonts w:eastAsia="Helvetica" w:cstheme="minorHAnsi"/>
                <w:b/>
                <w:bCs/>
                <w:sz w:val="21"/>
                <w:szCs w:val="21"/>
              </w:rPr>
              <w:t xml:space="preserve">– </w:t>
            </w:r>
            <w:r w:rsidR="00681407">
              <w:rPr>
                <w:rFonts w:eastAsia="Helvetica" w:cstheme="minorHAnsi"/>
                <w:b/>
                <w:bCs/>
                <w:sz w:val="21"/>
                <w:szCs w:val="21"/>
              </w:rPr>
              <w:t>Education</w:t>
            </w:r>
            <w:r w:rsidRPr="00681407">
              <w:rPr>
                <w:rFonts w:eastAsia="Helvetica" w:cstheme="minorHAnsi"/>
                <w:b/>
                <w:bCs/>
                <w:sz w:val="21"/>
                <w:szCs w:val="21"/>
              </w:rPr>
              <w:t xml:space="preserve"> Psychologist</w:t>
            </w:r>
          </w:p>
          <w:p w14:paraId="33AC36D1" w14:textId="77777777" w:rsidR="00A344DE" w:rsidRPr="00681407" w:rsidRDefault="00A344DE" w:rsidP="00F038BB">
            <w:pPr>
              <w:rPr>
                <w:rFonts w:cstheme="minorHAnsi"/>
                <w:b/>
                <w:bCs/>
                <w:sz w:val="21"/>
                <w:szCs w:val="21"/>
              </w:rPr>
            </w:pPr>
            <w:r w:rsidRPr="00681407">
              <w:rPr>
                <w:rFonts w:cstheme="minorHAnsi"/>
                <w:bCs/>
                <w:sz w:val="21"/>
                <w:szCs w:val="21"/>
              </w:rPr>
              <w:t>Support for vulnerable FSM pupils and families</w:t>
            </w:r>
          </w:p>
        </w:tc>
        <w:tc>
          <w:tcPr>
            <w:tcW w:w="5357" w:type="dxa"/>
            <w:tcMar>
              <w:top w:w="57" w:type="dxa"/>
              <w:bottom w:w="57" w:type="dxa"/>
            </w:tcMar>
          </w:tcPr>
          <w:p w14:paraId="3B8DB10A" w14:textId="434D25BE" w:rsidR="00A344DE" w:rsidRDefault="00A344DE" w:rsidP="00F038BB">
            <w:pPr>
              <w:rPr>
                <w:rFonts w:cstheme="minorHAnsi"/>
                <w:sz w:val="21"/>
                <w:szCs w:val="21"/>
              </w:rPr>
            </w:pPr>
            <w:r w:rsidRPr="00681407">
              <w:rPr>
                <w:rFonts w:cstheme="minorHAnsi"/>
                <w:sz w:val="21"/>
                <w:szCs w:val="21"/>
              </w:rPr>
              <w:t xml:space="preserve">Challenging home circumstances and social and emotional difficulties can limit progress and affect attainment. By employing </w:t>
            </w:r>
            <w:r w:rsidR="00681407">
              <w:rPr>
                <w:rFonts w:cstheme="minorHAnsi"/>
                <w:sz w:val="21"/>
                <w:szCs w:val="21"/>
              </w:rPr>
              <w:t>additional time with the</w:t>
            </w:r>
            <w:r w:rsidRPr="00681407">
              <w:rPr>
                <w:rFonts w:cstheme="minorHAnsi"/>
                <w:sz w:val="21"/>
                <w:szCs w:val="21"/>
              </w:rPr>
              <w:t xml:space="preserve"> psychologist, we ensure early identification of issues and prompt pathways for support.</w:t>
            </w:r>
          </w:p>
          <w:p w14:paraId="70BFCC4F" w14:textId="40CD7ACB" w:rsidR="00681407" w:rsidRPr="00681407" w:rsidRDefault="00681407" w:rsidP="00F038BB">
            <w:pPr>
              <w:rPr>
                <w:rFonts w:cstheme="minorHAnsi"/>
                <w:color w:val="FF0000"/>
                <w:sz w:val="21"/>
                <w:szCs w:val="21"/>
              </w:rPr>
            </w:pPr>
            <w:r>
              <w:rPr>
                <w:rFonts w:cstheme="minorHAnsi"/>
                <w:color w:val="FF0000"/>
                <w:sz w:val="21"/>
                <w:szCs w:val="21"/>
              </w:rPr>
              <w:t xml:space="preserve">Additional time procured and a priority list created. </w:t>
            </w:r>
          </w:p>
        </w:tc>
        <w:tc>
          <w:tcPr>
            <w:tcW w:w="3001" w:type="dxa"/>
            <w:tcMar>
              <w:top w:w="57" w:type="dxa"/>
              <w:bottom w:w="57" w:type="dxa"/>
            </w:tcMar>
          </w:tcPr>
          <w:p w14:paraId="090DF17B" w14:textId="77777777" w:rsidR="00A344DE" w:rsidRPr="00681407" w:rsidRDefault="00A344DE" w:rsidP="00F038BB">
            <w:pPr>
              <w:rPr>
                <w:rFonts w:cstheme="minorHAnsi"/>
                <w:sz w:val="21"/>
                <w:szCs w:val="21"/>
              </w:rPr>
            </w:pPr>
            <w:r w:rsidRPr="00681407">
              <w:rPr>
                <w:rFonts w:cstheme="minorHAnsi"/>
                <w:sz w:val="21"/>
                <w:szCs w:val="21"/>
              </w:rPr>
              <w:t xml:space="preserve">The school’s SENCOs will work closely with teachers on Plan, Do and Review, so that systems for referral are robust and pupils with the greatest needs </w:t>
            </w:r>
            <w:proofErr w:type="gramStart"/>
            <w:r w:rsidRPr="00681407">
              <w:rPr>
                <w:rFonts w:cstheme="minorHAnsi"/>
                <w:sz w:val="21"/>
                <w:szCs w:val="21"/>
              </w:rPr>
              <w:t>are identified</w:t>
            </w:r>
            <w:proofErr w:type="gramEnd"/>
            <w:r w:rsidRPr="00681407">
              <w:rPr>
                <w:rFonts w:cstheme="minorHAnsi"/>
                <w:sz w:val="21"/>
                <w:szCs w:val="21"/>
              </w:rPr>
              <w:t>.</w:t>
            </w:r>
          </w:p>
        </w:tc>
        <w:tc>
          <w:tcPr>
            <w:tcW w:w="720" w:type="dxa"/>
          </w:tcPr>
          <w:p w14:paraId="4C3BF352" w14:textId="70D9194E" w:rsidR="00A344DE" w:rsidRPr="00681407" w:rsidRDefault="007777C7" w:rsidP="00F038BB">
            <w:pPr>
              <w:rPr>
                <w:rFonts w:cstheme="minorHAnsi"/>
                <w:sz w:val="21"/>
                <w:szCs w:val="21"/>
              </w:rPr>
            </w:pPr>
            <w:r w:rsidRPr="00681407">
              <w:rPr>
                <w:rFonts w:cstheme="minorHAnsi"/>
                <w:sz w:val="21"/>
                <w:szCs w:val="21"/>
              </w:rPr>
              <w:t>SENCO</w:t>
            </w:r>
          </w:p>
        </w:tc>
        <w:tc>
          <w:tcPr>
            <w:tcW w:w="990" w:type="dxa"/>
          </w:tcPr>
          <w:p w14:paraId="32F27E69" w14:textId="77777777" w:rsidR="00A344DE" w:rsidRPr="00681407" w:rsidRDefault="00A344DE" w:rsidP="00F038BB">
            <w:pPr>
              <w:rPr>
                <w:rFonts w:cstheme="minorHAnsi"/>
                <w:sz w:val="21"/>
                <w:szCs w:val="21"/>
              </w:rPr>
            </w:pPr>
            <w:r w:rsidRPr="00681407">
              <w:rPr>
                <w:rFonts w:cstheme="minorHAnsi"/>
                <w:sz w:val="21"/>
                <w:szCs w:val="21"/>
              </w:rPr>
              <w:t>Termly</w:t>
            </w:r>
          </w:p>
        </w:tc>
      </w:tr>
      <w:tr w:rsidR="00332166" w:rsidRPr="00681407" w14:paraId="30D3A37F" w14:textId="77777777" w:rsidTr="00FE78EB">
        <w:trPr>
          <w:trHeight w:val="20"/>
        </w:trPr>
        <w:tc>
          <w:tcPr>
            <w:tcW w:w="2830" w:type="dxa"/>
            <w:gridSpan w:val="3"/>
            <w:tcMar>
              <w:top w:w="57" w:type="dxa"/>
              <w:bottom w:w="57" w:type="dxa"/>
            </w:tcMar>
          </w:tcPr>
          <w:p w14:paraId="3A9F556B" w14:textId="77777777" w:rsidR="00A344DE" w:rsidRPr="00681407" w:rsidRDefault="00A344DE" w:rsidP="00F038BB">
            <w:pPr>
              <w:rPr>
                <w:rFonts w:cstheme="minorHAnsi"/>
                <w:b/>
                <w:sz w:val="21"/>
                <w:szCs w:val="21"/>
              </w:rPr>
            </w:pPr>
            <w:r w:rsidRPr="00681407">
              <w:rPr>
                <w:rFonts w:cstheme="minorHAnsi"/>
                <w:b/>
                <w:sz w:val="21"/>
                <w:szCs w:val="21"/>
              </w:rPr>
              <w:t>Promoting key skills.</w:t>
            </w:r>
          </w:p>
          <w:p w14:paraId="0D9CCE47" w14:textId="77777777" w:rsidR="00A344DE" w:rsidRPr="00681407" w:rsidRDefault="00A344DE" w:rsidP="00F038BB">
            <w:pPr>
              <w:ind w:left="142"/>
              <w:rPr>
                <w:rFonts w:cstheme="minorHAnsi"/>
                <w:sz w:val="21"/>
                <w:szCs w:val="21"/>
              </w:rPr>
            </w:pPr>
            <w:r w:rsidRPr="00681407">
              <w:rPr>
                <w:rFonts w:cstheme="minorHAnsi"/>
                <w:sz w:val="21"/>
                <w:szCs w:val="21"/>
              </w:rPr>
              <w:t>To make spelling high profile in school, providing motivation to learn.</w:t>
            </w:r>
          </w:p>
        </w:tc>
        <w:tc>
          <w:tcPr>
            <w:tcW w:w="2127" w:type="dxa"/>
            <w:tcMar>
              <w:top w:w="57" w:type="dxa"/>
              <w:bottom w:w="57" w:type="dxa"/>
            </w:tcMar>
          </w:tcPr>
          <w:p w14:paraId="53A23C8E" w14:textId="385AEE35" w:rsidR="00A344DE" w:rsidRPr="00681407" w:rsidRDefault="00A344DE" w:rsidP="007777C7">
            <w:pPr>
              <w:rPr>
                <w:rFonts w:cstheme="minorHAnsi"/>
                <w:b/>
                <w:bCs/>
                <w:sz w:val="21"/>
                <w:szCs w:val="21"/>
              </w:rPr>
            </w:pPr>
            <w:r w:rsidRPr="00681407">
              <w:rPr>
                <w:rFonts w:cstheme="minorHAnsi"/>
                <w:b/>
                <w:bCs/>
                <w:sz w:val="21"/>
                <w:szCs w:val="21"/>
              </w:rPr>
              <w:t>Spelling</w:t>
            </w:r>
            <w:r w:rsidR="007777C7" w:rsidRPr="00681407">
              <w:rPr>
                <w:rFonts w:cstheme="minorHAnsi"/>
                <w:b/>
                <w:bCs/>
                <w:sz w:val="21"/>
                <w:szCs w:val="21"/>
              </w:rPr>
              <w:t xml:space="preserve"> Scheme in line with T &amp; L philosophy </w:t>
            </w:r>
          </w:p>
        </w:tc>
        <w:tc>
          <w:tcPr>
            <w:tcW w:w="5357" w:type="dxa"/>
            <w:tcMar>
              <w:top w:w="57" w:type="dxa"/>
              <w:bottom w:w="57" w:type="dxa"/>
            </w:tcMar>
          </w:tcPr>
          <w:p w14:paraId="050DF219" w14:textId="77777777" w:rsidR="00A344DE" w:rsidRDefault="00A344DE" w:rsidP="007777C7">
            <w:pPr>
              <w:rPr>
                <w:rFonts w:cstheme="minorHAnsi"/>
                <w:sz w:val="21"/>
                <w:szCs w:val="21"/>
              </w:rPr>
            </w:pPr>
            <w:r w:rsidRPr="00681407">
              <w:rPr>
                <w:rFonts w:cstheme="minorHAnsi"/>
                <w:sz w:val="21"/>
                <w:szCs w:val="21"/>
              </w:rPr>
              <w:t>In 201</w:t>
            </w:r>
            <w:r w:rsidR="00FE78EB" w:rsidRPr="00681407">
              <w:rPr>
                <w:rFonts w:cstheme="minorHAnsi"/>
                <w:sz w:val="21"/>
                <w:szCs w:val="21"/>
              </w:rPr>
              <w:t>8</w:t>
            </w:r>
            <w:r w:rsidRPr="00681407">
              <w:rPr>
                <w:rFonts w:cstheme="minorHAnsi"/>
                <w:sz w:val="21"/>
                <w:szCs w:val="21"/>
              </w:rPr>
              <w:t xml:space="preserve">, </w:t>
            </w:r>
            <w:proofErr w:type="gramStart"/>
            <w:r w:rsidRPr="00681407">
              <w:rPr>
                <w:rFonts w:cstheme="minorHAnsi"/>
                <w:sz w:val="21"/>
                <w:szCs w:val="21"/>
              </w:rPr>
              <w:t>Spelling and Grammar results at KS2 were pulled down by the spelling scores</w:t>
            </w:r>
            <w:proofErr w:type="gramEnd"/>
            <w:r w:rsidRPr="00681407">
              <w:rPr>
                <w:rFonts w:cstheme="minorHAnsi"/>
                <w:sz w:val="21"/>
                <w:szCs w:val="21"/>
              </w:rPr>
              <w:t xml:space="preserve">. Pupils tell us they do not always practise at home and some have confided that parents do not find spelling easy themselves. </w:t>
            </w:r>
          </w:p>
          <w:p w14:paraId="11F9E75C" w14:textId="3A46E1AF" w:rsidR="00681407" w:rsidRPr="00681407" w:rsidRDefault="00681407" w:rsidP="007777C7">
            <w:pPr>
              <w:rPr>
                <w:rFonts w:cstheme="minorHAnsi"/>
                <w:color w:val="FF0000"/>
                <w:sz w:val="21"/>
                <w:szCs w:val="21"/>
              </w:rPr>
            </w:pPr>
            <w:r>
              <w:rPr>
                <w:rFonts w:cstheme="minorHAnsi"/>
                <w:color w:val="FF0000"/>
                <w:sz w:val="21"/>
                <w:szCs w:val="21"/>
              </w:rPr>
              <w:t xml:space="preserve">Spelling Scheme implemented at showing promise of success. CPD sessions provided to support staff implementation </w:t>
            </w:r>
          </w:p>
        </w:tc>
        <w:tc>
          <w:tcPr>
            <w:tcW w:w="3001" w:type="dxa"/>
            <w:tcMar>
              <w:top w:w="57" w:type="dxa"/>
              <w:bottom w:w="57" w:type="dxa"/>
            </w:tcMar>
          </w:tcPr>
          <w:p w14:paraId="5864EF50" w14:textId="5B572964" w:rsidR="00A344DE" w:rsidRPr="00681407" w:rsidRDefault="00A344DE" w:rsidP="00F038BB">
            <w:pPr>
              <w:rPr>
                <w:rFonts w:cstheme="minorHAnsi"/>
                <w:sz w:val="21"/>
                <w:szCs w:val="21"/>
              </w:rPr>
            </w:pPr>
          </w:p>
        </w:tc>
        <w:tc>
          <w:tcPr>
            <w:tcW w:w="720" w:type="dxa"/>
          </w:tcPr>
          <w:p w14:paraId="333DA64E" w14:textId="50371230" w:rsidR="00A344DE" w:rsidRPr="00681407" w:rsidRDefault="00A344DE" w:rsidP="00F038BB">
            <w:pPr>
              <w:rPr>
                <w:rFonts w:cstheme="minorHAnsi"/>
                <w:sz w:val="21"/>
                <w:szCs w:val="21"/>
              </w:rPr>
            </w:pPr>
          </w:p>
        </w:tc>
        <w:tc>
          <w:tcPr>
            <w:tcW w:w="990" w:type="dxa"/>
          </w:tcPr>
          <w:p w14:paraId="5F21DACC" w14:textId="296E678A" w:rsidR="00A344DE" w:rsidRPr="00681407" w:rsidRDefault="00A344DE" w:rsidP="00F038BB">
            <w:pPr>
              <w:rPr>
                <w:rFonts w:cstheme="minorHAnsi"/>
                <w:sz w:val="21"/>
                <w:szCs w:val="21"/>
              </w:rPr>
            </w:pPr>
            <w:r w:rsidRPr="00681407">
              <w:rPr>
                <w:rFonts w:cstheme="minorHAnsi"/>
                <w:sz w:val="21"/>
                <w:szCs w:val="21"/>
              </w:rPr>
              <w:t>Summer 20</w:t>
            </w:r>
            <w:r w:rsidR="00FE78EB" w:rsidRPr="00681407">
              <w:rPr>
                <w:rFonts w:cstheme="minorHAnsi"/>
                <w:sz w:val="21"/>
                <w:szCs w:val="21"/>
              </w:rPr>
              <w:t>20</w:t>
            </w:r>
          </w:p>
        </w:tc>
      </w:tr>
      <w:tr w:rsidR="00332166" w:rsidRPr="00681407" w14:paraId="11BE6F29" w14:textId="77777777" w:rsidTr="00FE78EB">
        <w:trPr>
          <w:trHeight w:val="20"/>
        </w:trPr>
        <w:tc>
          <w:tcPr>
            <w:tcW w:w="2830" w:type="dxa"/>
            <w:gridSpan w:val="3"/>
            <w:tcMar>
              <w:top w:w="57" w:type="dxa"/>
              <w:bottom w:w="57" w:type="dxa"/>
            </w:tcMar>
          </w:tcPr>
          <w:p w14:paraId="4233FB61" w14:textId="77777777" w:rsidR="00A344DE" w:rsidRPr="00681407" w:rsidRDefault="00A344DE" w:rsidP="00F038BB">
            <w:pPr>
              <w:rPr>
                <w:rFonts w:cstheme="minorHAnsi"/>
                <w:b/>
                <w:sz w:val="21"/>
                <w:szCs w:val="21"/>
              </w:rPr>
            </w:pPr>
            <w:r w:rsidRPr="00681407">
              <w:rPr>
                <w:rFonts w:cstheme="minorHAnsi"/>
                <w:b/>
                <w:sz w:val="21"/>
                <w:szCs w:val="21"/>
              </w:rPr>
              <w:t>Pupils access rich experiences, which promotes engagement with learning, school and self-esteem.</w:t>
            </w:r>
          </w:p>
          <w:p w14:paraId="5F3F9393" w14:textId="77777777" w:rsidR="00A344DE" w:rsidRPr="00681407" w:rsidRDefault="00A344DE" w:rsidP="00F038BB">
            <w:pPr>
              <w:ind w:left="142"/>
              <w:rPr>
                <w:rFonts w:cstheme="minorHAnsi"/>
                <w:b/>
                <w:bCs/>
                <w:sz w:val="21"/>
                <w:szCs w:val="21"/>
              </w:rPr>
            </w:pPr>
            <w:r w:rsidRPr="00681407">
              <w:rPr>
                <w:rFonts w:cstheme="minorHAnsi"/>
                <w:sz w:val="21"/>
                <w:szCs w:val="21"/>
              </w:rPr>
              <w:t>To boost confidence, increase motivation and inspire learning. This enables events to go ahead, as prior to PP some were in danger of being cancelled due to lack of contributions, mainly from FSM pupils.</w:t>
            </w:r>
          </w:p>
        </w:tc>
        <w:tc>
          <w:tcPr>
            <w:tcW w:w="2127" w:type="dxa"/>
            <w:tcMar>
              <w:top w:w="57" w:type="dxa"/>
              <w:bottom w:w="57" w:type="dxa"/>
            </w:tcMar>
          </w:tcPr>
          <w:p w14:paraId="250D585A" w14:textId="77777777" w:rsidR="00A344DE" w:rsidRPr="00681407" w:rsidRDefault="00A344DE" w:rsidP="00F038BB">
            <w:pPr>
              <w:rPr>
                <w:rFonts w:cstheme="minorHAnsi"/>
                <w:b/>
                <w:bCs/>
                <w:sz w:val="21"/>
                <w:szCs w:val="21"/>
              </w:rPr>
            </w:pPr>
            <w:r w:rsidRPr="00681407">
              <w:rPr>
                <w:rFonts w:cstheme="minorHAnsi"/>
                <w:b/>
                <w:bCs/>
                <w:sz w:val="21"/>
                <w:szCs w:val="21"/>
              </w:rPr>
              <w:t>Subsidising or funding educational visits and outdoor learning.</w:t>
            </w:r>
          </w:p>
        </w:tc>
        <w:tc>
          <w:tcPr>
            <w:tcW w:w="5357" w:type="dxa"/>
            <w:tcMar>
              <w:top w:w="57" w:type="dxa"/>
              <w:bottom w:w="57" w:type="dxa"/>
            </w:tcMar>
          </w:tcPr>
          <w:p w14:paraId="35AEBB01" w14:textId="77777777" w:rsidR="00A344DE" w:rsidRDefault="00A344DE" w:rsidP="00F038BB">
            <w:pPr>
              <w:rPr>
                <w:rFonts w:cstheme="minorHAnsi"/>
                <w:sz w:val="21"/>
                <w:szCs w:val="21"/>
              </w:rPr>
            </w:pPr>
            <w:r w:rsidRPr="00681407">
              <w:rPr>
                <w:rFonts w:cstheme="minorHAnsi"/>
                <w:sz w:val="21"/>
                <w:szCs w:val="21"/>
              </w:rPr>
              <w:t>The impact of lack of experience of different places and events is clearly seen within some pupils’ language development, personal and social development and understanding of the world. Giving pupils access to these experiences not only promotes these areas, it also acts as a catalyst for learning linked around themes, enthusing and inspiring the pupils.</w:t>
            </w:r>
          </w:p>
          <w:p w14:paraId="0C034865" w14:textId="0C550BB4" w:rsidR="00681407" w:rsidRPr="00681407" w:rsidRDefault="00681407" w:rsidP="00F038BB">
            <w:pPr>
              <w:rPr>
                <w:rFonts w:cstheme="minorHAnsi"/>
                <w:sz w:val="21"/>
                <w:szCs w:val="21"/>
              </w:rPr>
            </w:pPr>
          </w:p>
        </w:tc>
        <w:tc>
          <w:tcPr>
            <w:tcW w:w="3001" w:type="dxa"/>
            <w:tcMar>
              <w:top w:w="57" w:type="dxa"/>
              <w:bottom w:w="57" w:type="dxa"/>
            </w:tcMar>
          </w:tcPr>
          <w:p w14:paraId="74FCFA0B" w14:textId="77777777" w:rsidR="00A344DE" w:rsidRPr="00681407" w:rsidRDefault="00A344DE" w:rsidP="00F038BB">
            <w:pPr>
              <w:rPr>
                <w:rFonts w:cstheme="minorHAnsi"/>
                <w:sz w:val="21"/>
                <w:szCs w:val="21"/>
              </w:rPr>
            </w:pPr>
            <w:r w:rsidRPr="00681407">
              <w:rPr>
                <w:rFonts w:cstheme="minorHAnsi"/>
                <w:sz w:val="21"/>
                <w:szCs w:val="21"/>
              </w:rPr>
              <w:t xml:space="preserve">All visits and </w:t>
            </w:r>
            <w:proofErr w:type="spellStart"/>
            <w:r w:rsidRPr="00681407">
              <w:rPr>
                <w:rFonts w:cstheme="minorHAnsi"/>
                <w:sz w:val="21"/>
                <w:szCs w:val="21"/>
              </w:rPr>
              <w:t>residentials</w:t>
            </w:r>
            <w:proofErr w:type="spellEnd"/>
            <w:r w:rsidRPr="00681407">
              <w:rPr>
                <w:rFonts w:cstheme="minorHAnsi"/>
                <w:sz w:val="21"/>
                <w:szCs w:val="21"/>
              </w:rPr>
              <w:t xml:space="preserve"> will be carefully evaluated prior to a decision to </w:t>
            </w:r>
            <w:proofErr w:type="gramStart"/>
            <w:r w:rsidRPr="00681407">
              <w:rPr>
                <w:rFonts w:cstheme="minorHAnsi"/>
                <w:sz w:val="21"/>
                <w:szCs w:val="21"/>
              </w:rPr>
              <w:t>subsidised</w:t>
            </w:r>
            <w:proofErr w:type="gramEnd"/>
            <w:r w:rsidRPr="00681407">
              <w:rPr>
                <w:rFonts w:cstheme="minorHAnsi"/>
                <w:sz w:val="21"/>
                <w:szCs w:val="21"/>
              </w:rPr>
              <w:t xml:space="preserve">. Priority will be given to those with proven </w:t>
            </w:r>
            <w:proofErr w:type="gramStart"/>
            <w:r w:rsidRPr="00681407">
              <w:rPr>
                <w:rFonts w:cstheme="minorHAnsi"/>
                <w:sz w:val="21"/>
                <w:szCs w:val="21"/>
              </w:rPr>
              <w:t>track records</w:t>
            </w:r>
            <w:proofErr w:type="gramEnd"/>
            <w:r w:rsidRPr="00681407">
              <w:rPr>
                <w:rFonts w:cstheme="minorHAnsi"/>
                <w:sz w:val="21"/>
                <w:szCs w:val="21"/>
              </w:rPr>
              <w:t xml:space="preserve"> in inspiring, motivating and developing pupils and teachers will report back on impact.</w:t>
            </w:r>
          </w:p>
        </w:tc>
        <w:tc>
          <w:tcPr>
            <w:tcW w:w="720" w:type="dxa"/>
          </w:tcPr>
          <w:p w14:paraId="28117068" w14:textId="4F66CC91" w:rsidR="00A344DE" w:rsidRPr="00681407" w:rsidRDefault="00FE78EB" w:rsidP="00F038BB">
            <w:pPr>
              <w:rPr>
                <w:rFonts w:cstheme="minorHAnsi"/>
                <w:sz w:val="21"/>
                <w:szCs w:val="21"/>
              </w:rPr>
            </w:pPr>
            <w:r w:rsidRPr="00681407">
              <w:rPr>
                <w:rFonts w:cstheme="minorHAnsi"/>
                <w:sz w:val="21"/>
                <w:szCs w:val="21"/>
              </w:rPr>
              <w:t>DHT</w:t>
            </w:r>
          </w:p>
        </w:tc>
        <w:tc>
          <w:tcPr>
            <w:tcW w:w="990" w:type="dxa"/>
          </w:tcPr>
          <w:p w14:paraId="40121BB9" w14:textId="77777777" w:rsidR="00A344DE" w:rsidRPr="00681407" w:rsidRDefault="00A344DE" w:rsidP="00F038BB">
            <w:pPr>
              <w:rPr>
                <w:rFonts w:cstheme="minorHAnsi"/>
                <w:sz w:val="21"/>
                <w:szCs w:val="21"/>
              </w:rPr>
            </w:pPr>
            <w:r w:rsidRPr="00681407">
              <w:rPr>
                <w:rFonts w:cstheme="minorHAnsi"/>
                <w:sz w:val="21"/>
                <w:szCs w:val="21"/>
              </w:rPr>
              <w:t>Termly</w:t>
            </w:r>
          </w:p>
        </w:tc>
      </w:tr>
      <w:tr w:rsidR="00332166" w:rsidRPr="00681407" w14:paraId="508C0728" w14:textId="77777777" w:rsidTr="00FE78EB">
        <w:trPr>
          <w:trHeight w:val="20"/>
        </w:trPr>
        <w:tc>
          <w:tcPr>
            <w:tcW w:w="2830" w:type="dxa"/>
            <w:gridSpan w:val="3"/>
            <w:tcMar>
              <w:top w:w="57" w:type="dxa"/>
              <w:bottom w:w="57" w:type="dxa"/>
            </w:tcMar>
          </w:tcPr>
          <w:p w14:paraId="51BB4166" w14:textId="77777777" w:rsidR="00A344DE" w:rsidRPr="00681407" w:rsidRDefault="00A344DE" w:rsidP="00F038BB">
            <w:pPr>
              <w:rPr>
                <w:rFonts w:cstheme="minorHAnsi"/>
                <w:b/>
                <w:sz w:val="21"/>
                <w:szCs w:val="21"/>
              </w:rPr>
            </w:pPr>
            <w:r w:rsidRPr="00681407">
              <w:rPr>
                <w:rFonts w:cstheme="minorHAnsi"/>
                <w:b/>
                <w:sz w:val="21"/>
                <w:szCs w:val="21"/>
              </w:rPr>
              <w:t>Reducing barriers to learning.</w:t>
            </w:r>
          </w:p>
          <w:p w14:paraId="17C8C72A" w14:textId="77777777" w:rsidR="00A344DE" w:rsidRPr="00681407" w:rsidRDefault="00A344DE" w:rsidP="00F038BB">
            <w:pPr>
              <w:rPr>
                <w:rFonts w:cstheme="minorHAnsi"/>
                <w:b/>
                <w:sz w:val="21"/>
                <w:szCs w:val="21"/>
              </w:rPr>
            </w:pPr>
            <w:r w:rsidRPr="00681407">
              <w:rPr>
                <w:rFonts w:cstheme="minorHAnsi"/>
                <w:b/>
                <w:sz w:val="21"/>
                <w:szCs w:val="21"/>
              </w:rPr>
              <w:t>Achievement in line with all pupils in school and nationally at end of FS, KS1 and KS2.</w:t>
            </w:r>
          </w:p>
          <w:p w14:paraId="0C8D5952" w14:textId="77777777" w:rsidR="00A344DE" w:rsidRPr="00681407" w:rsidRDefault="00A344DE" w:rsidP="00F038BB">
            <w:pPr>
              <w:ind w:left="142"/>
              <w:rPr>
                <w:rFonts w:cstheme="minorHAnsi"/>
                <w:sz w:val="21"/>
                <w:szCs w:val="21"/>
              </w:rPr>
            </w:pPr>
            <w:r w:rsidRPr="00681407">
              <w:rPr>
                <w:rFonts w:cstheme="minorHAnsi"/>
                <w:sz w:val="21"/>
                <w:szCs w:val="21"/>
              </w:rPr>
              <w:t xml:space="preserve">At Pupil progress meetings staff are well prepared and able to talk about progress in their year groups. The Pupil progress tracker enables us to look at the standards and progress of different groups including FSM. </w:t>
            </w:r>
          </w:p>
          <w:p w14:paraId="25A86812" w14:textId="77777777" w:rsidR="00A344DE" w:rsidRPr="00681407" w:rsidRDefault="00A344DE" w:rsidP="00F038BB">
            <w:pPr>
              <w:rPr>
                <w:rFonts w:cstheme="minorHAnsi"/>
                <w:sz w:val="21"/>
                <w:szCs w:val="21"/>
              </w:rPr>
            </w:pPr>
          </w:p>
        </w:tc>
        <w:tc>
          <w:tcPr>
            <w:tcW w:w="2127" w:type="dxa"/>
            <w:tcMar>
              <w:top w:w="57" w:type="dxa"/>
              <w:bottom w:w="57" w:type="dxa"/>
            </w:tcMar>
          </w:tcPr>
          <w:p w14:paraId="48AD46BE" w14:textId="77777777" w:rsidR="00A344DE" w:rsidRPr="00681407" w:rsidRDefault="00A344DE" w:rsidP="00F038BB">
            <w:pPr>
              <w:rPr>
                <w:rFonts w:cstheme="minorHAnsi"/>
                <w:b/>
                <w:bCs/>
                <w:sz w:val="21"/>
                <w:szCs w:val="21"/>
              </w:rPr>
            </w:pPr>
            <w:r w:rsidRPr="00681407">
              <w:rPr>
                <w:rFonts w:cstheme="minorHAnsi"/>
                <w:b/>
                <w:bCs/>
                <w:sz w:val="21"/>
                <w:szCs w:val="21"/>
              </w:rPr>
              <w:t xml:space="preserve">Assessment and tracking </w:t>
            </w:r>
          </w:p>
          <w:p w14:paraId="508721EF" w14:textId="77777777" w:rsidR="00A344DE" w:rsidRPr="00681407" w:rsidRDefault="00A344DE" w:rsidP="00F038BB">
            <w:pPr>
              <w:rPr>
                <w:rFonts w:cstheme="minorHAnsi"/>
                <w:sz w:val="21"/>
                <w:szCs w:val="21"/>
              </w:rPr>
            </w:pPr>
            <w:r w:rsidRPr="00681407">
              <w:rPr>
                <w:rFonts w:cstheme="minorHAnsi"/>
                <w:sz w:val="21"/>
                <w:szCs w:val="21"/>
              </w:rPr>
              <w:t>Implement changes to assessment and tracking progress.</w:t>
            </w:r>
          </w:p>
          <w:p w14:paraId="6B2DA497" w14:textId="77777777" w:rsidR="00A344DE" w:rsidRPr="00681407" w:rsidRDefault="00A344DE" w:rsidP="00F038BB">
            <w:pPr>
              <w:rPr>
                <w:rFonts w:cstheme="minorHAnsi"/>
                <w:sz w:val="21"/>
                <w:szCs w:val="21"/>
              </w:rPr>
            </w:pPr>
            <w:r w:rsidRPr="00681407">
              <w:rPr>
                <w:rFonts w:cstheme="minorHAnsi"/>
                <w:sz w:val="21"/>
                <w:szCs w:val="21"/>
              </w:rPr>
              <w:t>Access to data analysis to support pupil progress meetings.</w:t>
            </w:r>
          </w:p>
          <w:p w14:paraId="51101BBB" w14:textId="77777777" w:rsidR="00A344DE" w:rsidRPr="00681407" w:rsidRDefault="00A344DE" w:rsidP="00F038BB">
            <w:pPr>
              <w:rPr>
                <w:rFonts w:cstheme="minorHAnsi"/>
                <w:b/>
                <w:bCs/>
                <w:sz w:val="21"/>
                <w:szCs w:val="21"/>
              </w:rPr>
            </w:pPr>
            <w:r w:rsidRPr="00681407">
              <w:rPr>
                <w:rFonts w:cstheme="minorHAnsi"/>
                <w:sz w:val="21"/>
                <w:szCs w:val="21"/>
              </w:rPr>
              <w:t>Additional pupil progress meetings – cover for staff – focus on PP pupils.</w:t>
            </w:r>
          </w:p>
        </w:tc>
        <w:tc>
          <w:tcPr>
            <w:tcW w:w="5357" w:type="dxa"/>
            <w:tcMar>
              <w:top w:w="57" w:type="dxa"/>
              <w:bottom w:w="57" w:type="dxa"/>
            </w:tcMar>
          </w:tcPr>
          <w:p w14:paraId="7204BDE8" w14:textId="77777777" w:rsidR="00A344DE" w:rsidRPr="00681407" w:rsidRDefault="00A344DE" w:rsidP="00F038BB">
            <w:pPr>
              <w:rPr>
                <w:rFonts w:cstheme="minorHAnsi"/>
                <w:sz w:val="21"/>
                <w:szCs w:val="21"/>
              </w:rPr>
            </w:pPr>
            <w:r w:rsidRPr="00681407">
              <w:rPr>
                <w:rFonts w:cstheme="minorHAnsi"/>
                <w:sz w:val="21"/>
                <w:szCs w:val="21"/>
              </w:rPr>
              <w:t xml:space="preserve">The newly devised and introduced assessment and tracking methods will support teachers to be able to discuss how far every child in their class is away from their end of year target. Pupil premium pupils as a group can be monitored and effective support put in place where progress </w:t>
            </w:r>
            <w:proofErr w:type="gramStart"/>
            <w:r w:rsidRPr="00681407">
              <w:rPr>
                <w:rFonts w:cstheme="minorHAnsi"/>
                <w:sz w:val="21"/>
                <w:szCs w:val="21"/>
              </w:rPr>
              <w:t>is stalled</w:t>
            </w:r>
            <w:proofErr w:type="gramEnd"/>
            <w:r w:rsidRPr="00681407">
              <w:rPr>
                <w:rFonts w:cstheme="minorHAnsi"/>
                <w:sz w:val="21"/>
                <w:szCs w:val="21"/>
              </w:rPr>
              <w:t>.</w:t>
            </w:r>
          </w:p>
          <w:p w14:paraId="3AF6597A" w14:textId="77777777" w:rsidR="00A344DE" w:rsidRPr="00681407" w:rsidRDefault="00A344DE" w:rsidP="00F038BB">
            <w:pPr>
              <w:rPr>
                <w:rFonts w:cstheme="minorHAnsi"/>
                <w:sz w:val="21"/>
                <w:szCs w:val="21"/>
              </w:rPr>
            </w:pPr>
          </w:p>
          <w:p w14:paraId="19A9986B" w14:textId="77777777" w:rsidR="00A344DE" w:rsidRDefault="00A344DE" w:rsidP="00F038BB">
            <w:pPr>
              <w:rPr>
                <w:rFonts w:cstheme="minorHAnsi"/>
                <w:sz w:val="21"/>
                <w:szCs w:val="21"/>
              </w:rPr>
            </w:pPr>
            <w:r w:rsidRPr="00681407">
              <w:rPr>
                <w:rFonts w:cstheme="minorHAnsi"/>
                <w:sz w:val="21"/>
                <w:szCs w:val="21"/>
              </w:rPr>
              <w:t xml:space="preserve">A team approach to pupil progress meetings, where teachers and support staff members </w:t>
            </w:r>
            <w:proofErr w:type="gramStart"/>
            <w:r w:rsidRPr="00681407">
              <w:rPr>
                <w:rFonts w:cstheme="minorHAnsi"/>
                <w:sz w:val="21"/>
                <w:szCs w:val="21"/>
              </w:rPr>
              <w:t>are freed</w:t>
            </w:r>
            <w:proofErr w:type="gramEnd"/>
            <w:r w:rsidRPr="00681407">
              <w:rPr>
                <w:rFonts w:cstheme="minorHAnsi"/>
                <w:sz w:val="21"/>
                <w:szCs w:val="21"/>
              </w:rPr>
              <w:t xml:space="preserve"> up to come together to discuss each pupil, ensures we have the full picture for each pupil and identify the contribution all can make to ensure progress.</w:t>
            </w:r>
          </w:p>
          <w:p w14:paraId="007BB656" w14:textId="77777777" w:rsidR="00681407" w:rsidRDefault="00681407" w:rsidP="00F038BB">
            <w:pPr>
              <w:rPr>
                <w:rFonts w:cstheme="minorHAnsi"/>
                <w:sz w:val="21"/>
                <w:szCs w:val="21"/>
              </w:rPr>
            </w:pPr>
          </w:p>
          <w:p w14:paraId="17D38240" w14:textId="784864EF" w:rsidR="00681407" w:rsidRPr="00681407" w:rsidRDefault="00681407" w:rsidP="00F038BB">
            <w:pPr>
              <w:rPr>
                <w:rFonts w:cstheme="minorHAnsi"/>
                <w:color w:val="FF0000"/>
                <w:sz w:val="21"/>
                <w:szCs w:val="21"/>
              </w:rPr>
            </w:pPr>
            <w:r>
              <w:rPr>
                <w:rFonts w:cstheme="minorHAnsi"/>
                <w:color w:val="FF0000"/>
                <w:sz w:val="21"/>
                <w:szCs w:val="21"/>
              </w:rPr>
              <w:t xml:space="preserve">Staff have had training on Insight tracker. Data from it </w:t>
            </w:r>
            <w:proofErr w:type="gramStart"/>
            <w:r>
              <w:rPr>
                <w:rFonts w:cstheme="minorHAnsi"/>
                <w:color w:val="FF0000"/>
                <w:sz w:val="21"/>
                <w:szCs w:val="21"/>
              </w:rPr>
              <w:t>was used</w:t>
            </w:r>
            <w:proofErr w:type="gramEnd"/>
            <w:r>
              <w:rPr>
                <w:rFonts w:cstheme="minorHAnsi"/>
                <w:color w:val="FF0000"/>
                <w:sz w:val="21"/>
                <w:szCs w:val="21"/>
              </w:rPr>
              <w:t xml:space="preserve"> as part of Pupil Progress Meetings to compare data to FFT data. </w:t>
            </w:r>
          </w:p>
        </w:tc>
        <w:tc>
          <w:tcPr>
            <w:tcW w:w="3001" w:type="dxa"/>
            <w:tcMar>
              <w:top w:w="57" w:type="dxa"/>
              <w:bottom w:w="57" w:type="dxa"/>
            </w:tcMar>
          </w:tcPr>
          <w:p w14:paraId="28389E6E" w14:textId="77777777" w:rsidR="00A344DE" w:rsidRPr="00681407" w:rsidRDefault="00A344DE" w:rsidP="00F038BB">
            <w:pPr>
              <w:rPr>
                <w:rFonts w:cstheme="minorHAnsi"/>
                <w:sz w:val="21"/>
                <w:szCs w:val="21"/>
              </w:rPr>
            </w:pPr>
            <w:proofErr w:type="gramStart"/>
            <w:r w:rsidRPr="00681407">
              <w:rPr>
                <w:rFonts w:cstheme="minorHAnsi"/>
                <w:sz w:val="21"/>
                <w:szCs w:val="21"/>
              </w:rPr>
              <w:t>This work will be backed up by termly moderation meetings, to ensure consistency of judgements</w:t>
            </w:r>
            <w:proofErr w:type="gramEnd"/>
            <w:r w:rsidRPr="00681407">
              <w:rPr>
                <w:rFonts w:cstheme="minorHAnsi"/>
                <w:sz w:val="21"/>
                <w:szCs w:val="21"/>
              </w:rPr>
              <w:t>.</w:t>
            </w:r>
          </w:p>
          <w:p w14:paraId="1F2298E3" w14:textId="77777777" w:rsidR="00A344DE" w:rsidRPr="00681407" w:rsidRDefault="00A344DE" w:rsidP="00F038BB">
            <w:pPr>
              <w:rPr>
                <w:rFonts w:cstheme="minorHAnsi"/>
                <w:sz w:val="21"/>
                <w:szCs w:val="21"/>
              </w:rPr>
            </w:pPr>
          </w:p>
          <w:p w14:paraId="0D4FF56A" w14:textId="77777777" w:rsidR="00A344DE" w:rsidRPr="00681407" w:rsidRDefault="00A344DE" w:rsidP="00F038BB">
            <w:pPr>
              <w:rPr>
                <w:rFonts w:cstheme="minorHAnsi"/>
                <w:sz w:val="21"/>
                <w:szCs w:val="21"/>
              </w:rPr>
            </w:pPr>
            <w:r w:rsidRPr="00681407">
              <w:rPr>
                <w:rFonts w:cstheme="minorHAnsi"/>
                <w:sz w:val="21"/>
                <w:szCs w:val="21"/>
              </w:rPr>
              <w:t xml:space="preserve">Teachers </w:t>
            </w:r>
            <w:proofErr w:type="gramStart"/>
            <w:r w:rsidRPr="00681407">
              <w:rPr>
                <w:rFonts w:cstheme="minorHAnsi"/>
                <w:sz w:val="21"/>
                <w:szCs w:val="21"/>
              </w:rPr>
              <w:t>will be asked</w:t>
            </w:r>
            <w:proofErr w:type="gramEnd"/>
            <w:r w:rsidRPr="00681407">
              <w:rPr>
                <w:rFonts w:cstheme="minorHAnsi"/>
                <w:sz w:val="21"/>
                <w:szCs w:val="21"/>
              </w:rPr>
              <w:t xml:space="preserve"> to come to meetings prepared, with the appropriate evidence, especially where judgements are borderline. </w:t>
            </w:r>
          </w:p>
          <w:p w14:paraId="4F8698C8" w14:textId="77777777" w:rsidR="00A344DE" w:rsidRPr="00681407" w:rsidRDefault="00A344DE" w:rsidP="00F038BB">
            <w:pPr>
              <w:rPr>
                <w:rFonts w:cstheme="minorHAnsi"/>
                <w:sz w:val="21"/>
                <w:szCs w:val="21"/>
              </w:rPr>
            </w:pPr>
          </w:p>
          <w:p w14:paraId="79A0101D" w14:textId="77777777" w:rsidR="00A344DE" w:rsidRPr="00681407" w:rsidRDefault="00A344DE" w:rsidP="00F038BB">
            <w:pPr>
              <w:rPr>
                <w:rFonts w:cstheme="minorHAnsi"/>
                <w:sz w:val="21"/>
                <w:szCs w:val="21"/>
              </w:rPr>
            </w:pPr>
            <w:r w:rsidRPr="00681407">
              <w:rPr>
                <w:rFonts w:cstheme="minorHAnsi"/>
                <w:sz w:val="21"/>
                <w:szCs w:val="21"/>
              </w:rPr>
              <w:t xml:space="preserve">Once gathered, data </w:t>
            </w:r>
            <w:proofErr w:type="gramStart"/>
            <w:r w:rsidRPr="00681407">
              <w:rPr>
                <w:rFonts w:cstheme="minorHAnsi"/>
                <w:sz w:val="21"/>
                <w:szCs w:val="21"/>
              </w:rPr>
              <w:t>will be shared</w:t>
            </w:r>
            <w:proofErr w:type="gramEnd"/>
            <w:r w:rsidRPr="00681407">
              <w:rPr>
                <w:rFonts w:cstheme="minorHAnsi"/>
                <w:sz w:val="21"/>
                <w:szCs w:val="21"/>
              </w:rPr>
              <w:t xml:space="preserve"> with teachers, year groups and the whole school, as well as with governors, so that strategies for tackling poorer progress are agreed by all and implemented.</w:t>
            </w:r>
          </w:p>
        </w:tc>
        <w:tc>
          <w:tcPr>
            <w:tcW w:w="720" w:type="dxa"/>
          </w:tcPr>
          <w:p w14:paraId="0C97121D" w14:textId="3FB35AC2" w:rsidR="00A344DE" w:rsidRPr="00681407" w:rsidRDefault="007777C7" w:rsidP="00F038BB">
            <w:pPr>
              <w:rPr>
                <w:rFonts w:cstheme="minorHAnsi"/>
                <w:sz w:val="21"/>
                <w:szCs w:val="21"/>
              </w:rPr>
            </w:pPr>
            <w:r w:rsidRPr="00681407">
              <w:rPr>
                <w:rFonts w:cstheme="minorHAnsi"/>
                <w:sz w:val="21"/>
                <w:szCs w:val="21"/>
              </w:rPr>
              <w:t xml:space="preserve">Deputy / Class Teacher </w:t>
            </w:r>
          </w:p>
        </w:tc>
        <w:tc>
          <w:tcPr>
            <w:tcW w:w="990" w:type="dxa"/>
          </w:tcPr>
          <w:p w14:paraId="1A9E9377" w14:textId="77777777" w:rsidR="00A344DE" w:rsidRPr="00681407" w:rsidRDefault="00A344DE" w:rsidP="00F038BB">
            <w:pPr>
              <w:rPr>
                <w:rFonts w:cstheme="minorHAnsi"/>
                <w:sz w:val="21"/>
                <w:szCs w:val="21"/>
              </w:rPr>
            </w:pPr>
            <w:r w:rsidRPr="00681407">
              <w:rPr>
                <w:rFonts w:cstheme="minorHAnsi"/>
                <w:sz w:val="21"/>
                <w:szCs w:val="21"/>
              </w:rPr>
              <w:t>Termly</w:t>
            </w:r>
          </w:p>
        </w:tc>
      </w:tr>
      <w:tr w:rsidR="00332166" w:rsidRPr="00681407" w14:paraId="74F9CA33" w14:textId="77777777" w:rsidTr="00FE78EB">
        <w:trPr>
          <w:trHeight w:val="20"/>
        </w:trPr>
        <w:tc>
          <w:tcPr>
            <w:tcW w:w="2830" w:type="dxa"/>
            <w:gridSpan w:val="3"/>
            <w:tcMar>
              <w:top w:w="57" w:type="dxa"/>
              <w:bottom w:w="57" w:type="dxa"/>
            </w:tcMar>
          </w:tcPr>
          <w:p w14:paraId="19431BCF" w14:textId="3221D090" w:rsidR="00A344DE" w:rsidRPr="00681407" w:rsidRDefault="00A344DE" w:rsidP="00F038BB">
            <w:pPr>
              <w:rPr>
                <w:rFonts w:cstheme="minorHAnsi"/>
                <w:b/>
                <w:sz w:val="21"/>
                <w:szCs w:val="21"/>
              </w:rPr>
            </w:pPr>
            <w:r w:rsidRPr="00681407">
              <w:rPr>
                <w:rFonts w:cstheme="minorHAnsi"/>
                <w:b/>
                <w:sz w:val="21"/>
                <w:szCs w:val="21"/>
              </w:rPr>
              <w:t>Promoting key skills.</w:t>
            </w:r>
          </w:p>
          <w:p w14:paraId="3E8E9802" w14:textId="77777777" w:rsidR="00A344DE" w:rsidRPr="00681407" w:rsidRDefault="00A344DE" w:rsidP="00F038BB">
            <w:pPr>
              <w:rPr>
                <w:rFonts w:cstheme="minorHAnsi"/>
                <w:b/>
                <w:sz w:val="21"/>
                <w:szCs w:val="21"/>
              </w:rPr>
            </w:pPr>
            <w:r w:rsidRPr="00681407">
              <w:rPr>
                <w:rFonts w:cstheme="minorHAnsi"/>
                <w:b/>
                <w:sz w:val="21"/>
                <w:szCs w:val="21"/>
              </w:rPr>
              <w:t>Achievement in line with all pupils in school and nationally at end of FS, KS1 and KS2.</w:t>
            </w:r>
          </w:p>
          <w:p w14:paraId="7F6A6D53" w14:textId="77777777" w:rsidR="00A344DE" w:rsidRPr="00681407" w:rsidRDefault="00A344DE" w:rsidP="00F038BB">
            <w:pPr>
              <w:ind w:left="142"/>
              <w:rPr>
                <w:rFonts w:cstheme="minorHAnsi"/>
                <w:sz w:val="21"/>
                <w:szCs w:val="21"/>
              </w:rPr>
            </w:pPr>
            <w:r w:rsidRPr="00681407">
              <w:rPr>
                <w:rFonts w:cstheme="minorHAnsi"/>
                <w:sz w:val="21"/>
                <w:szCs w:val="21"/>
              </w:rPr>
              <w:t>To ensure good progress for all ability groups in maths, through challenge and problem solving activities.</w:t>
            </w:r>
          </w:p>
        </w:tc>
        <w:tc>
          <w:tcPr>
            <w:tcW w:w="2127" w:type="dxa"/>
            <w:tcMar>
              <w:top w:w="57" w:type="dxa"/>
              <w:bottom w:w="57" w:type="dxa"/>
            </w:tcMar>
          </w:tcPr>
          <w:p w14:paraId="6EFBAC0F" w14:textId="77777777" w:rsidR="00A344DE" w:rsidRPr="00681407" w:rsidRDefault="00A344DE" w:rsidP="00F038BB">
            <w:pPr>
              <w:rPr>
                <w:rFonts w:cstheme="minorHAnsi"/>
                <w:b/>
                <w:bCs/>
                <w:sz w:val="21"/>
                <w:szCs w:val="21"/>
              </w:rPr>
            </w:pPr>
            <w:r w:rsidRPr="00681407">
              <w:rPr>
                <w:rFonts w:cstheme="minorHAnsi"/>
                <w:b/>
                <w:bCs/>
                <w:sz w:val="21"/>
                <w:szCs w:val="21"/>
              </w:rPr>
              <w:t>Resources to support Mastery in maths.</w:t>
            </w:r>
          </w:p>
          <w:p w14:paraId="4804BCED" w14:textId="77777777" w:rsidR="00591965" w:rsidRPr="00681407" w:rsidRDefault="00591965" w:rsidP="00F038BB">
            <w:pPr>
              <w:rPr>
                <w:rFonts w:cstheme="minorHAnsi"/>
                <w:b/>
                <w:bCs/>
                <w:sz w:val="21"/>
                <w:szCs w:val="21"/>
              </w:rPr>
            </w:pPr>
          </w:p>
          <w:p w14:paraId="30F0F8DF" w14:textId="5AA154CA" w:rsidR="00591965" w:rsidRPr="00681407" w:rsidRDefault="00591965" w:rsidP="00F038BB">
            <w:pPr>
              <w:rPr>
                <w:rFonts w:cstheme="minorHAnsi"/>
                <w:b/>
                <w:bCs/>
                <w:sz w:val="21"/>
                <w:szCs w:val="21"/>
              </w:rPr>
            </w:pPr>
          </w:p>
        </w:tc>
        <w:tc>
          <w:tcPr>
            <w:tcW w:w="5357" w:type="dxa"/>
            <w:tcMar>
              <w:top w:w="57" w:type="dxa"/>
              <w:bottom w:w="57" w:type="dxa"/>
            </w:tcMar>
          </w:tcPr>
          <w:p w14:paraId="52D653C0" w14:textId="77777777" w:rsidR="00A344DE" w:rsidRDefault="00A344DE" w:rsidP="00F038BB">
            <w:pPr>
              <w:rPr>
                <w:rFonts w:cstheme="minorHAnsi"/>
                <w:sz w:val="21"/>
                <w:szCs w:val="21"/>
              </w:rPr>
            </w:pPr>
            <w:r w:rsidRPr="00681407">
              <w:rPr>
                <w:rFonts w:cstheme="minorHAnsi"/>
                <w:sz w:val="21"/>
                <w:szCs w:val="21"/>
              </w:rPr>
              <w:t xml:space="preserve">We need to ensure all our pupil premium pupils, including those with high prior attainment, are making as much progress as possible. Our recently adopted approach to maths relies on resources to support </w:t>
            </w:r>
            <w:proofErr w:type="gramStart"/>
            <w:r w:rsidRPr="00681407">
              <w:rPr>
                <w:rFonts w:cstheme="minorHAnsi"/>
                <w:sz w:val="21"/>
                <w:szCs w:val="21"/>
              </w:rPr>
              <w:t>problem solving</w:t>
            </w:r>
            <w:proofErr w:type="gramEnd"/>
            <w:r w:rsidRPr="00681407">
              <w:rPr>
                <w:rFonts w:cstheme="minorHAnsi"/>
                <w:sz w:val="21"/>
                <w:szCs w:val="21"/>
              </w:rPr>
              <w:t xml:space="preserve"> activities, enabling pupils to apply and extend their knowledge.</w:t>
            </w:r>
          </w:p>
          <w:p w14:paraId="586A8C09" w14:textId="77777777" w:rsidR="00681407" w:rsidRDefault="00681407" w:rsidP="00F038BB">
            <w:pPr>
              <w:rPr>
                <w:rFonts w:cstheme="minorHAnsi"/>
                <w:sz w:val="21"/>
                <w:szCs w:val="21"/>
              </w:rPr>
            </w:pPr>
          </w:p>
          <w:p w14:paraId="299FD204" w14:textId="77777777" w:rsidR="00681407" w:rsidRDefault="00681407" w:rsidP="00F038BB">
            <w:pPr>
              <w:rPr>
                <w:rFonts w:cstheme="minorHAnsi"/>
                <w:color w:val="FF0000"/>
                <w:sz w:val="21"/>
                <w:szCs w:val="21"/>
              </w:rPr>
            </w:pPr>
            <w:r>
              <w:rPr>
                <w:rFonts w:cstheme="minorHAnsi"/>
                <w:color w:val="FF0000"/>
                <w:sz w:val="21"/>
                <w:szCs w:val="21"/>
              </w:rPr>
              <w:t xml:space="preserve">Staff meetings occurred to develop approach in maths. </w:t>
            </w:r>
            <w:proofErr w:type="gramStart"/>
            <w:r>
              <w:rPr>
                <w:rFonts w:cstheme="minorHAnsi"/>
                <w:color w:val="FF0000"/>
                <w:sz w:val="21"/>
                <w:szCs w:val="21"/>
              </w:rPr>
              <w:t>Maths Lead is an active member of the Maths Hub and was working on providing model lessons in school for other schools to attend.</w:t>
            </w:r>
            <w:proofErr w:type="gramEnd"/>
            <w:r>
              <w:rPr>
                <w:rFonts w:cstheme="minorHAnsi"/>
                <w:color w:val="FF0000"/>
                <w:sz w:val="21"/>
                <w:szCs w:val="21"/>
              </w:rPr>
              <w:t xml:space="preserve"> </w:t>
            </w:r>
          </w:p>
          <w:p w14:paraId="27885642" w14:textId="3602A57D" w:rsidR="00681407" w:rsidRPr="00681407" w:rsidRDefault="00681407" w:rsidP="00F038BB">
            <w:pPr>
              <w:rPr>
                <w:rFonts w:cstheme="minorHAnsi"/>
                <w:color w:val="FF0000"/>
                <w:sz w:val="21"/>
                <w:szCs w:val="21"/>
              </w:rPr>
            </w:pPr>
            <w:r>
              <w:rPr>
                <w:rFonts w:cstheme="minorHAnsi"/>
                <w:color w:val="FF0000"/>
                <w:sz w:val="21"/>
                <w:szCs w:val="21"/>
              </w:rPr>
              <w:t xml:space="preserve">The Approach </w:t>
            </w:r>
            <w:proofErr w:type="gramStart"/>
            <w:r>
              <w:rPr>
                <w:rFonts w:cstheme="minorHAnsi"/>
                <w:color w:val="FF0000"/>
                <w:sz w:val="21"/>
                <w:szCs w:val="21"/>
              </w:rPr>
              <w:t>is embedded</w:t>
            </w:r>
            <w:proofErr w:type="gramEnd"/>
            <w:r>
              <w:rPr>
                <w:rFonts w:cstheme="minorHAnsi"/>
                <w:color w:val="FF0000"/>
                <w:sz w:val="21"/>
                <w:szCs w:val="21"/>
              </w:rPr>
              <w:t xml:space="preserve">. </w:t>
            </w:r>
          </w:p>
        </w:tc>
        <w:tc>
          <w:tcPr>
            <w:tcW w:w="3001" w:type="dxa"/>
            <w:tcMar>
              <w:top w:w="57" w:type="dxa"/>
              <w:bottom w:w="57" w:type="dxa"/>
            </w:tcMar>
          </w:tcPr>
          <w:p w14:paraId="7A328615" w14:textId="77777777" w:rsidR="00FE78EB" w:rsidRPr="00681407" w:rsidRDefault="00A344DE" w:rsidP="00F038BB">
            <w:pPr>
              <w:rPr>
                <w:rFonts w:cstheme="minorHAnsi"/>
                <w:sz w:val="21"/>
                <w:szCs w:val="21"/>
              </w:rPr>
            </w:pPr>
            <w:r w:rsidRPr="00681407">
              <w:rPr>
                <w:rFonts w:cstheme="minorHAnsi"/>
                <w:sz w:val="21"/>
                <w:szCs w:val="21"/>
              </w:rPr>
              <w:t xml:space="preserve">The maths leader will liaise with teachers prior to the start of each term, to identify need for specific resources. </w:t>
            </w:r>
          </w:p>
          <w:p w14:paraId="3461F440" w14:textId="1AD78F4E" w:rsidR="00A344DE" w:rsidRPr="00681407" w:rsidRDefault="00A344DE" w:rsidP="00F038BB">
            <w:pPr>
              <w:rPr>
                <w:rFonts w:cstheme="minorHAnsi"/>
                <w:sz w:val="21"/>
                <w:szCs w:val="21"/>
              </w:rPr>
            </w:pPr>
            <w:r w:rsidRPr="00681407">
              <w:rPr>
                <w:rFonts w:cstheme="minorHAnsi"/>
                <w:sz w:val="21"/>
                <w:szCs w:val="21"/>
              </w:rPr>
              <w:t xml:space="preserve">At staff </w:t>
            </w:r>
            <w:r w:rsidR="00FE78EB" w:rsidRPr="00681407">
              <w:rPr>
                <w:rFonts w:cstheme="minorHAnsi"/>
                <w:sz w:val="21"/>
                <w:szCs w:val="21"/>
              </w:rPr>
              <w:t>meetings</w:t>
            </w:r>
            <w:r w:rsidRPr="00681407">
              <w:rPr>
                <w:rFonts w:cstheme="minorHAnsi"/>
                <w:sz w:val="21"/>
                <w:szCs w:val="21"/>
              </w:rPr>
              <w:t>, the maths leader will ask for feedback on how the approach is going, as well as looking for evidence during maths work and planning scrutiny.</w:t>
            </w:r>
          </w:p>
        </w:tc>
        <w:tc>
          <w:tcPr>
            <w:tcW w:w="720" w:type="dxa"/>
          </w:tcPr>
          <w:p w14:paraId="2CE3FFA9" w14:textId="77777777" w:rsidR="00A344DE" w:rsidRPr="00681407" w:rsidRDefault="00A344DE" w:rsidP="00F038BB">
            <w:pPr>
              <w:rPr>
                <w:rFonts w:cstheme="minorHAnsi"/>
                <w:sz w:val="21"/>
                <w:szCs w:val="21"/>
              </w:rPr>
            </w:pPr>
            <w:r w:rsidRPr="00681407">
              <w:rPr>
                <w:rFonts w:cstheme="minorHAnsi"/>
                <w:sz w:val="21"/>
                <w:szCs w:val="21"/>
              </w:rPr>
              <w:t>Maths leader</w:t>
            </w:r>
          </w:p>
        </w:tc>
        <w:tc>
          <w:tcPr>
            <w:tcW w:w="990" w:type="dxa"/>
          </w:tcPr>
          <w:p w14:paraId="41D3CA04" w14:textId="77777777" w:rsidR="00A344DE" w:rsidRPr="00681407" w:rsidRDefault="00A344DE" w:rsidP="00F038BB">
            <w:pPr>
              <w:rPr>
                <w:rFonts w:cstheme="minorHAnsi"/>
                <w:sz w:val="21"/>
                <w:szCs w:val="21"/>
              </w:rPr>
            </w:pPr>
            <w:r w:rsidRPr="00681407">
              <w:rPr>
                <w:rFonts w:cstheme="minorHAnsi"/>
                <w:sz w:val="21"/>
                <w:szCs w:val="21"/>
              </w:rPr>
              <w:t>Termly</w:t>
            </w:r>
          </w:p>
        </w:tc>
      </w:tr>
      <w:tr w:rsidR="00332166" w:rsidRPr="00681407" w14:paraId="7668B54B" w14:textId="77777777" w:rsidTr="00332166">
        <w:trPr>
          <w:trHeight w:val="20"/>
        </w:trPr>
        <w:tc>
          <w:tcPr>
            <w:tcW w:w="14035" w:type="dxa"/>
            <w:gridSpan w:val="7"/>
            <w:tcMar>
              <w:top w:w="57" w:type="dxa"/>
              <w:bottom w:w="57" w:type="dxa"/>
            </w:tcMar>
          </w:tcPr>
          <w:p w14:paraId="7742EF7A" w14:textId="3F31C935" w:rsidR="00A344DE" w:rsidRPr="00681407" w:rsidRDefault="00A344DE" w:rsidP="00BA59D9">
            <w:pPr>
              <w:jc w:val="right"/>
              <w:rPr>
                <w:rFonts w:cstheme="minorHAnsi"/>
                <w:b/>
                <w:sz w:val="21"/>
                <w:szCs w:val="21"/>
              </w:rPr>
            </w:pPr>
            <w:r w:rsidRPr="00681407">
              <w:rPr>
                <w:rFonts w:cstheme="minorHAnsi"/>
                <w:b/>
                <w:sz w:val="21"/>
                <w:szCs w:val="21"/>
              </w:rPr>
              <w:t>Total cost</w:t>
            </w:r>
          </w:p>
        </w:tc>
        <w:tc>
          <w:tcPr>
            <w:tcW w:w="990" w:type="dxa"/>
          </w:tcPr>
          <w:p w14:paraId="5DEA0904" w14:textId="202ED1C2" w:rsidR="00A344DE" w:rsidRPr="00681407" w:rsidRDefault="00BA59D9" w:rsidP="001C7843">
            <w:pPr>
              <w:rPr>
                <w:rFonts w:cstheme="minorHAnsi"/>
                <w:sz w:val="21"/>
                <w:szCs w:val="21"/>
              </w:rPr>
            </w:pPr>
            <w:r>
              <w:rPr>
                <w:rFonts w:cstheme="minorHAnsi"/>
                <w:sz w:val="21"/>
                <w:szCs w:val="21"/>
              </w:rPr>
              <w:t>£89,700</w:t>
            </w:r>
          </w:p>
        </w:tc>
      </w:tr>
    </w:tbl>
    <w:p w14:paraId="219AB8B7" w14:textId="27640784" w:rsidR="00A447DE" w:rsidRDefault="00A447DE" w:rsidP="00577A17">
      <w:pPr>
        <w:rPr>
          <w:rFonts w:cstheme="minorHAnsi"/>
          <w:sz w:val="21"/>
          <w:szCs w:val="21"/>
        </w:rPr>
      </w:pPr>
    </w:p>
    <w:tbl>
      <w:tblPr>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2195"/>
      </w:tblGrid>
      <w:tr w:rsidR="00681407" w:rsidRPr="00681407" w14:paraId="69B79783" w14:textId="77777777" w:rsidTr="00F038BB">
        <w:trPr>
          <w:trHeight w:val="20"/>
        </w:trPr>
        <w:tc>
          <w:tcPr>
            <w:tcW w:w="15025" w:type="dxa"/>
            <w:gridSpan w:val="2"/>
            <w:shd w:val="clear" w:color="auto" w:fill="CFDCE3"/>
            <w:tcMar>
              <w:top w:w="57" w:type="dxa"/>
              <w:bottom w:w="57" w:type="dxa"/>
            </w:tcMar>
          </w:tcPr>
          <w:p w14:paraId="218796F9" w14:textId="659ADCFA" w:rsidR="00681407" w:rsidRPr="00681407" w:rsidRDefault="00681407" w:rsidP="00681407">
            <w:pPr>
              <w:rPr>
                <w:rFonts w:cstheme="minorHAnsi"/>
                <w:b/>
                <w:sz w:val="21"/>
                <w:szCs w:val="21"/>
              </w:rPr>
            </w:pPr>
            <w:r>
              <w:rPr>
                <w:rFonts w:cstheme="minorHAnsi"/>
                <w:sz w:val="21"/>
                <w:szCs w:val="21"/>
              </w:rPr>
              <w:t xml:space="preserve">Review of Year </w:t>
            </w:r>
            <w:r w:rsidRPr="00681407">
              <w:rPr>
                <w:rFonts w:cstheme="minorHAnsi"/>
                <w:b/>
                <w:sz w:val="21"/>
                <w:szCs w:val="21"/>
              </w:rPr>
              <w:t xml:space="preserve"> </w:t>
            </w:r>
          </w:p>
        </w:tc>
      </w:tr>
      <w:tr w:rsidR="00681407" w:rsidRPr="00681407" w14:paraId="461CB7AA" w14:textId="77777777" w:rsidTr="00F038BB">
        <w:trPr>
          <w:trHeight w:val="20"/>
        </w:trPr>
        <w:tc>
          <w:tcPr>
            <w:tcW w:w="2830" w:type="dxa"/>
            <w:tcMar>
              <w:top w:w="57" w:type="dxa"/>
              <w:bottom w:w="57" w:type="dxa"/>
            </w:tcMar>
          </w:tcPr>
          <w:p w14:paraId="433C5A40" w14:textId="3A8EB5C3" w:rsidR="00681407" w:rsidRPr="00681407" w:rsidRDefault="00681407" w:rsidP="00F038BB">
            <w:pPr>
              <w:pStyle w:val="ListParagraph"/>
              <w:ind w:left="0"/>
              <w:rPr>
                <w:rFonts w:cstheme="minorHAnsi"/>
                <w:b/>
                <w:sz w:val="21"/>
                <w:szCs w:val="21"/>
              </w:rPr>
            </w:pPr>
            <w:r w:rsidRPr="00681407">
              <w:rPr>
                <w:rFonts w:cstheme="minorHAnsi"/>
                <w:b/>
                <w:sz w:val="21"/>
                <w:szCs w:val="21"/>
              </w:rPr>
              <w:t>2019 – 2020</w:t>
            </w:r>
          </w:p>
        </w:tc>
        <w:tc>
          <w:tcPr>
            <w:tcW w:w="12195" w:type="dxa"/>
          </w:tcPr>
          <w:p w14:paraId="7D5F2509" w14:textId="77A9C2C6" w:rsidR="00681407" w:rsidRPr="00681407" w:rsidRDefault="00681407" w:rsidP="00681407">
            <w:pPr>
              <w:rPr>
                <w:rFonts w:cstheme="minorHAnsi"/>
                <w:bCs/>
                <w:sz w:val="21"/>
                <w:szCs w:val="21"/>
              </w:rPr>
            </w:pPr>
            <w:r>
              <w:rPr>
                <w:rFonts w:cstheme="minorHAnsi"/>
                <w:bCs/>
                <w:sz w:val="21"/>
                <w:szCs w:val="21"/>
              </w:rPr>
              <w:t xml:space="preserve">Covid </w:t>
            </w:r>
            <w:proofErr w:type="gramStart"/>
            <w:r>
              <w:rPr>
                <w:rFonts w:cstheme="minorHAnsi"/>
                <w:bCs/>
                <w:sz w:val="21"/>
                <w:szCs w:val="21"/>
              </w:rPr>
              <w:t>impacted on</w:t>
            </w:r>
            <w:proofErr w:type="gramEnd"/>
            <w:r>
              <w:rPr>
                <w:rFonts w:cstheme="minorHAnsi"/>
                <w:bCs/>
                <w:sz w:val="21"/>
                <w:szCs w:val="21"/>
              </w:rPr>
              <w:t xml:space="preserve"> data. Notes in red indicate evaluations up to partial closure of school.  </w:t>
            </w:r>
          </w:p>
        </w:tc>
      </w:tr>
    </w:tbl>
    <w:p w14:paraId="43811604" w14:textId="77777777" w:rsidR="00681407" w:rsidRPr="00681407" w:rsidRDefault="00681407" w:rsidP="00577A17">
      <w:pPr>
        <w:rPr>
          <w:rFonts w:cstheme="minorHAnsi"/>
          <w:sz w:val="21"/>
          <w:szCs w:val="21"/>
        </w:rPr>
      </w:pPr>
    </w:p>
    <w:sectPr w:rsidR="00681407" w:rsidRPr="00681407" w:rsidSect="00791FE7">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43B707DB"/>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626154"/>
    <w:multiLevelType w:val="hybridMultilevel"/>
    <w:tmpl w:val="C70A6D94"/>
    <w:lvl w:ilvl="0" w:tplc="6748A5CA">
      <w:start w:val="20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AA7393"/>
    <w:multiLevelType w:val="hybridMultilevel"/>
    <w:tmpl w:val="2388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3845B0"/>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DE41B47"/>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7D6A2C6B"/>
    <w:multiLevelType w:val="hybridMultilevel"/>
    <w:tmpl w:val="996A2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7"/>
  </w:num>
  <w:num w:numId="5">
    <w:abstractNumId w:val="0"/>
  </w:num>
  <w:num w:numId="6">
    <w:abstractNumId w:val="2"/>
  </w:num>
  <w:num w:numId="7">
    <w:abstractNumId w:val="9"/>
  </w:num>
  <w:num w:numId="8">
    <w:abstractNumId w:val="4"/>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FE7"/>
    <w:rsid w:val="00003A1B"/>
    <w:rsid w:val="0000528A"/>
    <w:rsid w:val="0000775E"/>
    <w:rsid w:val="000334A6"/>
    <w:rsid w:val="00037175"/>
    <w:rsid w:val="00087550"/>
    <w:rsid w:val="000A6C64"/>
    <w:rsid w:val="000B221E"/>
    <w:rsid w:val="000C54FF"/>
    <w:rsid w:val="000D0CD6"/>
    <w:rsid w:val="000E6110"/>
    <w:rsid w:val="000F0AA5"/>
    <w:rsid w:val="001313A9"/>
    <w:rsid w:val="00146A03"/>
    <w:rsid w:val="00171B0C"/>
    <w:rsid w:val="001800E3"/>
    <w:rsid w:val="00197657"/>
    <w:rsid w:val="001C01D8"/>
    <w:rsid w:val="001C7843"/>
    <w:rsid w:val="001E00F2"/>
    <w:rsid w:val="001E175D"/>
    <w:rsid w:val="001E60C0"/>
    <w:rsid w:val="002064E8"/>
    <w:rsid w:val="00215043"/>
    <w:rsid w:val="00226109"/>
    <w:rsid w:val="0023112D"/>
    <w:rsid w:val="002440E2"/>
    <w:rsid w:val="00254744"/>
    <w:rsid w:val="00254B16"/>
    <w:rsid w:val="00266A2D"/>
    <w:rsid w:val="00292A04"/>
    <w:rsid w:val="002B553B"/>
    <w:rsid w:val="002C4855"/>
    <w:rsid w:val="002F7731"/>
    <w:rsid w:val="003004B9"/>
    <w:rsid w:val="00332166"/>
    <w:rsid w:val="00384431"/>
    <w:rsid w:val="003A64AA"/>
    <w:rsid w:val="003F036E"/>
    <w:rsid w:val="003F4F24"/>
    <w:rsid w:val="00404547"/>
    <w:rsid w:val="00417DF7"/>
    <w:rsid w:val="00427E38"/>
    <w:rsid w:val="0048098D"/>
    <w:rsid w:val="004B0E41"/>
    <w:rsid w:val="004B3D77"/>
    <w:rsid w:val="004C03CE"/>
    <w:rsid w:val="004E73BE"/>
    <w:rsid w:val="00531514"/>
    <w:rsid w:val="005537FA"/>
    <w:rsid w:val="00563D53"/>
    <w:rsid w:val="00577A17"/>
    <w:rsid w:val="00591965"/>
    <w:rsid w:val="005D16A3"/>
    <w:rsid w:val="005F28F3"/>
    <w:rsid w:val="00603312"/>
    <w:rsid w:val="00605A59"/>
    <w:rsid w:val="00681407"/>
    <w:rsid w:val="006C6B15"/>
    <w:rsid w:val="00755F33"/>
    <w:rsid w:val="007777C7"/>
    <w:rsid w:val="007853B7"/>
    <w:rsid w:val="00791FE7"/>
    <w:rsid w:val="007D0283"/>
    <w:rsid w:val="007E46AD"/>
    <w:rsid w:val="007E7BC1"/>
    <w:rsid w:val="00823B5D"/>
    <w:rsid w:val="00887E37"/>
    <w:rsid w:val="008A5B7D"/>
    <w:rsid w:val="008B6756"/>
    <w:rsid w:val="008D44CF"/>
    <w:rsid w:val="00903146"/>
    <w:rsid w:val="00947E88"/>
    <w:rsid w:val="009708D4"/>
    <w:rsid w:val="00994A40"/>
    <w:rsid w:val="009B1BD1"/>
    <w:rsid w:val="009D3ED6"/>
    <w:rsid w:val="00A27CC7"/>
    <w:rsid w:val="00A301EE"/>
    <w:rsid w:val="00A31906"/>
    <w:rsid w:val="00A344DE"/>
    <w:rsid w:val="00A447DE"/>
    <w:rsid w:val="00AA214A"/>
    <w:rsid w:val="00AA3CC5"/>
    <w:rsid w:val="00AD6BF8"/>
    <w:rsid w:val="00AE215D"/>
    <w:rsid w:val="00AE72B5"/>
    <w:rsid w:val="00AF09F1"/>
    <w:rsid w:val="00B11310"/>
    <w:rsid w:val="00B45AC5"/>
    <w:rsid w:val="00B7007E"/>
    <w:rsid w:val="00B73D2E"/>
    <w:rsid w:val="00B757C7"/>
    <w:rsid w:val="00BA59D9"/>
    <w:rsid w:val="00BD6957"/>
    <w:rsid w:val="00BE24C6"/>
    <w:rsid w:val="00BE7418"/>
    <w:rsid w:val="00C22ECA"/>
    <w:rsid w:val="00C27652"/>
    <w:rsid w:val="00C40C73"/>
    <w:rsid w:val="00C62EFA"/>
    <w:rsid w:val="00CB6044"/>
    <w:rsid w:val="00D02F9A"/>
    <w:rsid w:val="00D05D9A"/>
    <w:rsid w:val="00D243B8"/>
    <w:rsid w:val="00D44E06"/>
    <w:rsid w:val="00D51342"/>
    <w:rsid w:val="00D517B1"/>
    <w:rsid w:val="00D53952"/>
    <w:rsid w:val="00D72D02"/>
    <w:rsid w:val="00D73AED"/>
    <w:rsid w:val="00DA500C"/>
    <w:rsid w:val="00DE44D6"/>
    <w:rsid w:val="00E32940"/>
    <w:rsid w:val="00E52415"/>
    <w:rsid w:val="00E55B79"/>
    <w:rsid w:val="00E64E74"/>
    <w:rsid w:val="00E86AB9"/>
    <w:rsid w:val="00EC5172"/>
    <w:rsid w:val="00EC69F3"/>
    <w:rsid w:val="00F0373C"/>
    <w:rsid w:val="00F038BB"/>
    <w:rsid w:val="00F03C37"/>
    <w:rsid w:val="00F25147"/>
    <w:rsid w:val="00F82564"/>
    <w:rsid w:val="00FA5930"/>
    <w:rsid w:val="00FB20DB"/>
    <w:rsid w:val="00FE1FD8"/>
    <w:rsid w:val="00FE78EB"/>
    <w:rsid w:val="0271E9FF"/>
    <w:rsid w:val="1C5B2EC7"/>
    <w:rsid w:val="2C1D9A3F"/>
    <w:rsid w:val="6A172338"/>
    <w:rsid w:val="6E965D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0B865"/>
  <w14:defaultImageDpi w14:val="32767"/>
  <w15:chartTrackingRefBased/>
  <w15:docId w15:val="{D489C9EE-0730-4FEF-AC62-D868471D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7A1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7A1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7A1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77A1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99"/>
    <w:qFormat/>
    <w:rsid w:val="00577A17"/>
    <w:pPr>
      <w:ind w:left="720"/>
    </w:pPr>
    <w:rPr>
      <w:sz w:val="22"/>
      <w:szCs w:val="22"/>
    </w:rPr>
  </w:style>
  <w:style w:type="table" w:styleId="TableGrid">
    <w:name w:val="Table Grid"/>
    <w:basedOn w:val="TableNormal"/>
    <w:uiPriority w:val="59"/>
    <w:rsid w:val="00577A1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4431"/>
    <w:rPr>
      <w:color w:val="0563C1" w:themeColor="hyperlink"/>
      <w:u w:val="single"/>
    </w:rPr>
  </w:style>
  <w:style w:type="paragraph" w:customStyle="1" w:styleId="Default">
    <w:name w:val="Default"/>
    <w:rsid w:val="00384431"/>
    <w:pPr>
      <w:autoSpaceDE w:val="0"/>
      <w:autoSpaceDN w:val="0"/>
      <w:adjustRightInd w:val="0"/>
    </w:pPr>
    <w:rPr>
      <w:rFonts w:ascii="Arial" w:hAnsi="Arial" w:cs="Arial"/>
      <w:color w:val="000000"/>
    </w:rPr>
  </w:style>
  <w:style w:type="paragraph" w:styleId="NormalWeb">
    <w:name w:val="Normal (Web)"/>
    <w:basedOn w:val="Normal"/>
    <w:uiPriority w:val="99"/>
    <w:unhideWhenUsed/>
    <w:rsid w:val="005D16A3"/>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675400">
      <w:bodyDiv w:val="1"/>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133986513">
              <w:marLeft w:val="0"/>
              <w:marRight w:val="0"/>
              <w:marTop w:val="0"/>
              <w:marBottom w:val="0"/>
              <w:divBdr>
                <w:top w:val="none" w:sz="0" w:space="0" w:color="auto"/>
                <w:left w:val="none" w:sz="0" w:space="0" w:color="auto"/>
                <w:bottom w:val="none" w:sz="0" w:space="0" w:color="auto"/>
                <w:right w:val="none" w:sz="0" w:space="0" w:color="auto"/>
              </w:divBdr>
              <w:divsChild>
                <w:div w:id="1359700575">
                  <w:marLeft w:val="0"/>
                  <w:marRight w:val="0"/>
                  <w:marTop w:val="0"/>
                  <w:marBottom w:val="0"/>
                  <w:divBdr>
                    <w:top w:val="none" w:sz="0" w:space="0" w:color="auto"/>
                    <w:left w:val="none" w:sz="0" w:space="0" w:color="auto"/>
                    <w:bottom w:val="none" w:sz="0" w:space="0" w:color="auto"/>
                    <w:right w:val="none" w:sz="0" w:space="0" w:color="auto"/>
                  </w:divBdr>
                  <w:divsChild>
                    <w:div w:id="68309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41142">
      <w:bodyDiv w:val="1"/>
      <w:marLeft w:val="0"/>
      <w:marRight w:val="0"/>
      <w:marTop w:val="0"/>
      <w:marBottom w:val="0"/>
      <w:divBdr>
        <w:top w:val="none" w:sz="0" w:space="0" w:color="auto"/>
        <w:left w:val="none" w:sz="0" w:space="0" w:color="auto"/>
        <w:bottom w:val="none" w:sz="0" w:space="0" w:color="auto"/>
        <w:right w:val="none" w:sz="0" w:space="0" w:color="auto"/>
      </w:divBdr>
    </w:div>
    <w:div w:id="1150100842">
      <w:bodyDiv w:val="1"/>
      <w:marLeft w:val="0"/>
      <w:marRight w:val="0"/>
      <w:marTop w:val="0"/>
      <w:marBottom w:val="0"/>
      <w:divBdr>
        <w:top w:val="none" w:sz="0" w:space="0" w:color="auto"/>
        <w:left w:val="none" w:sz="0" w:space="0" w:color="auto"/>
        <w:bottom w:val="none" w:sz="0" w:space="0" w:color="auto"/>
        <w:right w:val="none" w:sz="0" w:space="0" w:color="auto"/>
      </w:divBdr>
      <w:divsChild>
        <w:div w:id="1138647646">
          <w:marLeft w:val="0"/>
          <w:marRight w:val="0"/>
          <w:marTop w:val="0"/>
          <w:marBottom w:val="0"/>
          <w:divBdr>
            <w:top w:val="none" w:sz="0" w:space="0" w:color="auto"/>
            <w:left w:val="none" w:sz="0" w:space="0" w:color="auto"/>
            <w:bottom w:val="none" w:sz="0" w:space="0" w:color="auto"/>
            <w:right w:val="none" w:sz="0" w:space="0" w:color="auto"/>
          </w:divBdr>
          <w:divsChild>
            <w:div w:id="1916088498">
              <w:marLeft w:val="0"/>
              <w:marRight w:val="0"/>
              <w:marTop w:val="0"/>
              <w:marBottom w:val="0"/>
              <w:divBdr>
                <w:top w:val="none" w:sz="0" w:space="0" w:color="auto"/>
                <w:left w:val="none" w:sz="0" w:space="0" w:color="auto"/>
                <w:bottom w:val="none" w:sz="0" w:space="0" w:color="auto"/>
                <w:right w:val="none" w:sz="0" w:space="0" w:color="auto"/>
              </w:divBdr>
              <w:divsChild>
                <w:div w:id="691881475">
                  <w:marLeft w:val="0"/>
                  <w:marRight w:val="0"/>
                  <w:marTop w:val="0"/>
                  <w:marBottom w:val="0"/>
                  <w:divBdr>
                    <w:top w:val="none" w:sz="0" w:space="0" w:color="auto"/>
                    <w:left w:val="none" w:sz="0" w:space="0" w:color="auto"/>
                    <w:bottom w:val="none" w:sz="0" w:space="0" w:color="auto"/>
                    <w:right w:val="none" w:sz="0" w:space="0" w:color="auto"/>
                  </w:divBdr>
                  <w:divsChild>
                    <w:div w:id="49060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82089">
      <w:bodyDiv w:val="1"/>
      <w:marLeft w:val="0"/>
      <w:marRight w:val="0"/>
      <w:marTop w:val="0"/>
      <w:marBottom w:val="0"/>
      <w:divBdr>
        <w:top w:val="none" w:sz="0" w:space="0" w:color="auto"/>
        <w:left w:val="none" w:sz="0" w:space="0" w:color="auto"/>
        <w:bottom w:val="none" w:sz="0" w:space="0" w:color="auto"/>
        <w:right w:val="none" w:sz="0" w:space="0" w:color="auto"/>
      </w:divBdr>
    </w:div>
    <w:div w:id="1826820785">
      <w:bodyDiv w:val="1"/>
      <w:marLeft w:val="0"/>
      <w:marRight w:val="0"/>
      <w:marTop w:val="0"/>
      <w:marBottom w:val="0"/>
      <w:divBdr>
        <w:top w:val="none" w:sz="0" w:space="0" w:color="auto"/>
        <w:left w:val="none" w:sz="0" w:space="0" w:color="auto"/>
        <w:bottom w:val="none" w:sz="0" w:space="0" w:color="auto"/>
        <w:right w:val="none" w:sz="0" w:space="0" w:color="auto"/>
      </w:divBdr>
      <w:divsChild>
        <w:div w:id="1681464755">
          <w:marLeft w:val="0"/>
          <w:marRight w:val="0"/>
          <w:marTop w:val="0"/>
          <w:marBottom w:val="0"/>
          <w:divBdr>
            <w:top w:val="none" w:sz="0" w:space="0" w:color="auto"/>
            <w:left w:val="none" w:sz="0" w:space="0" w:color="auto"/>
            <w:bottom w:val="none" w:sz="0" w:space="0" w:color="auto"/>
            <w:right w:val="none" w:sz="0" w:space="0" w:color="auto"/>
          </w:divBdr>
          <w:divsChild>
            <w:div w:id="321930124">
              <w:marLeft w:val="0"/>
              <w:marRight w:val="0"/>
              <w:marTop w:val="0"/>
              <w:marBottom w:val="0"/>
              <w:divBdr>
                <w:top w:val="none" w:sz="0" w:space="0" w:color="auto"/>
                <w:left w:val="none" w:sz="0" w:space="0" w:color="auto"/>
                <w:bottom w:val="none" w:sz="0" w:space="0" w:color="auto"/>
                <w:right w:val="none" w:sz="0" w:space="0" w:color="auto"/>
              </w:divBdr>
              <w:divsChild>
                <w:div w:id="1905748860">
                  <w:marLeft w:val="0"/>
                  <w:marRight w:val="0"/>
                  <w:marTop w:val="0"/>
                  <w:marBottom w:val="0"/>
                  <w:divBdr>
                    <w:top w:val="none" w:sz="0" w:space="0" w:color="auto"/>
                    <w:left w:val="none" w:sz="0" w:space="0" w:color="auto"/>
                    <w:bottom w:val="none" w:sz="0" w:space="0" w:color="auto"/>
                    <w:right w:val="none" w:sz="0" w:space="0" w:color="auto"/>
                  </w:divBdr>
                  <w:divsChild>
                    <w:div w:id="12674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344364">
      <w:bodyDiv w:val="1"/>
      <w:marLeft w:val="0"/>
      <w:marRight w:val="0"/>
      <w:marTop w:val="0"/>
      <w:marBottom w:val="0"/>
      <w:divBdr>
        <w:top w:val="none" w:sz="0" w:space="0" w:color="auto"/>
        <w:left w:val="none" w:sz="0" w:space="0" w:color="auto"/>
        <w:bottom w:val="none" w:sz="0" w:space="0" w:color="auto"/>
        <w:right w:val="none" w:sz="0" w:space="0" w:color="auto"/>
      </w:divBdr>
      <w:divsChild>
        <w:div w:id="1380671494">
          <w:marLeft w:val="0"/>
          <w:marRight w:val="0"/>
          <w:marTop w:val="0"/>
          <w:marBottom w:val="0"/>
          <w:divBdr>
            <w:top w:val="none" w:sz="0" w:space="0" w:color="auto"/>
            <w:left w:val="none" w:sz="0" w:space="0" w:color="auto"/>
            <w:bottom w:val="none" w:sz="0" w:space="0" w:color="auto"/>
            <w:right w:val="none" w:sz="0" w:space="0" w:color="auto"/>
          </w:divBdr>
          <w:divsChild>
            <w:div w:id="1298488492">
              <w:marLeft w:val="0"/>
              <w:marRight w:val="0"/>
              <w:marTop w:val="0"/>
              <w:marBottom w:val="0"/>
              <w:divBdr>
                <w:top w:val="none" w:sz="0" w:space="0" w:color="auto"/>
                <w:left w:val="none" w:sz="0" w:space="0" w:color="auto"/>
                <w:bottom w:val="none" w:sz="0" w:space="0" w:color="auto"/>
                <w:right w:val="none" w:sz="0" w:space="0" w:color="auto"/>
              </w:divBdr>
              <w:divsChild>
                <w:div w:id="1268738254">
                  <w:marLeft w:val="0"/>
                  <w:marRight w:val="0"/>
                  <w:marTop w:val="0"/>
                  <w:marBottom w:val="0"/>
                  <w:divBdr>
                    <w:top w:val="none" w:sz="0" w:space="0" w:color="auto"/>
                    <w:left w:val="none" w:sz="0" w:space="0" w:color="auto"/>
                    <w:bottom w:val="none" w:sz="0" w:space="0" w:color="auto"/>
                    <w:right w:val="none" w:sz="0" w:space="0" w:color="auto"/>
                  </w:divBdr>
                  <w:divsChild>
                    <w:div w:id="196504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554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2386</Words>
  <Characters>13603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Kirkpatrick</dc:creator>
  <cp:keywords/>
  <dc:description/>
  <cp:lastModifiedBy>Deborah Makin</cp:lastModifiedBy>
  <cp:revision>3</cp:revision>
  <dcterms:created xsi:type="dcterms:W3CDTF">2021-03-15T13:39:00Z</dcterms:created>
  <dcterms:modified xsi:type="dcterms:W3CDTF">2021-03-15T14:34:00Z</dcterms:modified>
</cp:coreProperties>
</file>